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4909" w14:textId="77777777" w:rsidR="006F2DE1" w:rsidRDefault="006F2DE1">
      <w:pPr>
        <w:pStyle w:val="BodyText"/>
        <w:rPr>
          <w:rFonts w:ascii="Times New Roman"/>
          <w:sz w:val="20"/>
        </w:rPr>
      </w:pPr>
    </w:p>
    <w:p w14:paraId="0081C18E" w14:textId="77777777" w:rsidR="006F2DE1" w:rsidRDefault="006F2DE1">
      <w:pPr>
        <w:pStyle w:val="BodyText"/>
        <w:rPr>
          <w:rFonts w:ascii="Times New Roman"/>
          <w:sz w:val="20"/>
        </w:rPr>
      </w:pPr>
    </w:p>
    <w:p w14:paraId="0CEB0B8D" w14:textId="77777777" w:rsidR="006F2DE1" w:rsidRDefault="006F2DE1">
      <w:pPr>
        <w:pStyle w:val="BodyText"/>
        <w:rPr>
          <w:rFonts w:ascii="Times New Roman"/>
          <w:sz w:val="20"/>
        </w:rPr>
      </w:pPr>
    </w:p>
    <w:p w14:paraId="3026E516" w14:textId="77777777" w:rsidR="006F2DE1" w:rsidRDefault="00F67C7F" w:rsidP="009B28F7">
      <w:pPr>
        <w:pStyle w:val="BodyText"/>
        <w:jc w:val="center"/>
        <w:rPr>
          <w:rFonts w:ascii="Times New Roman"/>
          <w:sz w:val="20"/>
        </w:rPr>
      </w:pPr>
      <w:r>
        <w:rPr>
          <w:rFonts w:ascii="Times New Roman"/>
          <w:noProof/>
          <w:sz w:val="20"/>
          <w:lang w:bidi="ar-SA"/>
        </w:rPr>
        <w:drawing>
          <wp:inline distT="0" distB="0" distL="0" distR="0" wp14:anchorId="2BAE951E" wp14:editId="32F9D53F">
            <wp:extent cx="5633085" cy="2346960"/>
            <wp:effectExtent l="0" t="0" r="5715" b="0"/>
            <wp:docPr id="64" name="Picture 64" descr="Hereford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Herefordshire Safeguarding Children Partnershi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2346960"/>
                    </a:xfrm>
                    <a:prstGeom prst="rect">
                      <a:avLst/>
                    </a:prstGeom>
                    <a:noFill/>
                  </pic:spPr>
                </pic:pic>
              </a:graphicData>
            </a:graphic>
          </wp:inline>
        </w:drawing>
      </w:r>
    </w:p>
    <w:p w14:paraId="5F2F3932" w14:textId="77777777" w:rsidR="006F2DE1" w:rsidRDefault="006F2DE1">
      <w:pPr>
        <w:pStyle w:val="BodyText"/>
        <w:rPr>
          <w:rFonts w:ascii="Times New Roman"/>
          <w:sz w:val="20"/>
        </w:rPr>
      </w:pPr>
    </w:p>
    <w:p w14:paraId="31B21E33" w14:textId="77777777" w:rsidR="006F2DE1" w:rsidRDefault="006F2DE1">
      <w:pPr>
        <w:pStyle w:val="BodyText"/>
        <w:rPr>
          <w:rFonts w:ascii="Times New Roman"/>
          <w:sz w:val="20"/>
        </w:rPr>
      </w:pPr>
    </w:p>
    <w:p w14:paraId="193D6365" w14:textId="77777777" w:rsidR="006F2DE1" w:rsidRDefault="006F2DE1">
      <w:pPr>
        <w:pStyle w:val="BodyText"/>
        <w:rPr>
          <w:rFonts w:ascii="Times New Roman"/>
          <w:sz w:val="20"/>
        </w:rPr>
      </w:pPr>
    </w:p>
    <w:p w14:paraId="631ADD80" w14:textId="77777777" w:rsidR="00191531" w:rsidRDefault="00191531" w:rsidP="00F67C7F">
      <w:pPr>
        <w:pStyle w:val="BodyText"/>
        <w:jc w:val="center"/>
        <w:rPr>
          <w:b/>
          <w:sz w:val="56"/>
          <w:szCs w:val="56"/>
        </w:rPr>
      </w:pPr>
    </w:p>
    <w:p w14:paraId="18B0601A" w14:textId="77777777" w:rsidR="00A10B65" w:rsidRDefault="00A10B65" w:rsidP="00F67C7F">
      <w:pPr>
        <w:pStyle w:val="BodyText"/>
        <w:jc w:val="center"/>
        <w:rPr>
          <w:b/>
          <w:sz w:val="56"/>
          <w:szCs w:val="56"/>
        </w:rPr>
      </w:pPr>
      <w:r>
        <w:rPr>
          <w:b/>
          <w:sz w:val="56"/>
          <w:szCs w:val="56"/>
        </w:rPr>
        <w:t>Child Exploitation Strategy</w:t>
      </w:r>
    </w:p>
    <w:p w14:paraId="41638ECD" w14:textId="77777777" w:rsidR="006F2DE1" w:rsidRPr="003D420F" w:rsidRDefault="00F67C7F" w:rsidP="00F67C7F">
      <w:pPr>
        <w:pStyle w:val="BodyText"/>
        <w:jc w:val="center"/>
        <w:rPr>
          <w:b/>
          <w:sz w:val="56"/>
          <w:szCs w:val="56"/>
        </w:rPr>
      </w:pPr>
      <w:r w:rsidRPr="003D420F">
        <w:rPr>
          <w:b/>
          <w:sz w:val="56"/>
          <w:szCs w:val="56"/>
        </w:rPr>
        <w:t>2022 - 2025</w:t>
      </w:r>
    </w:p>
    <w:p w14:paraId="236A21A5" w14:textId="77777777" w:rsidR="006F2DE1" w:rsidRPr="003D420F" w:rsidRDefault="006F2DE1">
      <w:pPr>
        <w:pStyle w:val="BodyText"/>
        <w:rPr>
          <w:sz w:val="20"/>
        </w:rPr>
      </w:pPr>
    </w:p>
    <w:p w14:paraId="3999823F" w14:textId="77777777" w:rsidR="006F2DE1" w:rsidRPr="003D420F" w:rsidRDefault="006F2DE1">
      <w:pPr>
        <w:pStyle w:val="BodyText"/>
        <w:rPr>
          <w:sz w:val="20"/>
        </w:rPr>
      </w:pPr>
    </w:p>
    <w:p w14:paraId="5126736B" w14:textId="77777777" w:rsidR="006F2DE1" w:rsidRPr="003D420F" w:rsidRDefault="006F2DE1">
      <w:pPr>
        <w:pStyle w:val="BodyText"/>
        <w:rPr>
          <w:sz w:val="20"/>
        </w:rPr>
      </w:pPr>
    </w:p>
    <w:p w14:paraId="4B26A31E" w14:textId="77777777" w:rsidR="006F2DE1" w:rsidRPr="003D420F" w:rsidRDefault="006F2DE1">
      <w:pPr>
        <w:pStyle w:val="BodyText"/>
        <w:rPr>
          <w:sz w:val="20"/>
        </w:rPr>
      </w:pPr>
    </w:p>
    <w:p w14:paraId="244C882C" w14:textId="77777777" w:rsidR="006F2DE1" w:rsidRPr="003D420F" w:rsidRDefault="006F2DE1">
      <w:pPr>
        <w:pStyle w:val="BodyText"/>
        <w:rPr>
          <w:sz w:val="20"/>
        </w:rPr>
      </w:pPr>
    </w:p>
    <w:p w14:paraId="2710C465" w14:textId="77777777" w:rsidR="006F2DE1" w:rsidRPr="003D420F" w:rsidRDefault="006F2DE1">
      <w:pPr>
        <w:pStyle w:val="BodyText"/>
        <w:rPr>
          <w:sz w:val="20"/>
        </w:rPr>
      </w:pPr>
    </w:p>
    <w:p w14:paraId="494B2A50" w14:textId="77777777" w:rsidR="006F2DE1" w:rsidRPr="003D420F" w:rsidRDefault="006F2DE1">
      <w:pPr>
        <w:pStyle w:val="BodyText"/>
        <w:rPr>
          <w:sz w:val="20"/>
        </w:rPr>
      </w:pPr>
    </w:p>
    <w:p w14:paraId="63A30DCF" w14:textId="77777777" w:rsidR="006F2DE1" w:rsidRPr="003D420F" w:rsidRDefault="006F2DE1">
      <w:pPr>
        <w:pStyle w:val="BodyText"/>
        <w:rPr>
          <w:sz w:val="20"/>
        </w:rPr>
      </w:pPr>
    </w:p>
    <w:p w14:paraId="0155BABC" w14:textId="77777777" w:rsidR="006F2DE1" w:rsidRPr="003D420F" w:rsidRDefault="006F2DE1">
      <w:pPr>
        <w:pStyle w:val="BodyText"/>
        <w:rPr>
          <w:sz w:val="20"/>
        </w:rPr>
      </w:pPr>
    </w:p>
    <w:p w14:paraId="50E96D6D" w14:textId="77777777" w:rsidR="006F2DE1" w:rsidRPr="003D420F" w:rsidRDefault="006F2DE1">
      <w:pPr>
        <w:pStyle w:val="BodyText"/>
        <w:rPr>
          <w:sz w:val="20"/>
        </w:rPr>
      </w:pPr>
    </w:p>
    <w:p w14:paraId="2617D21B" w14:textId="77777777" w:rsidR="006F2DE1" w:rsidRPr="003D420F" w:rsidRDefault="006F2DE1">
      <w:pPr>
        <w:pStyle w:val="BodyText"/>
        <w:rPr>
          <w:sz w:val="20"/>
        </w:rPr>
      </w:pPr>
    </w:p>
    <w:p w14:paraId="7AE41D23" w14:textId="77777777" w:rsidR="006F2DE1" w:rsidRPr="003D420F" w:rsidRDefault="006F2DE1">
      <w:pPr>
        <w:pStyle w:val="BodyText"/>
        <w:rPr>
          <w:sz w:val="20"/>
        </w:rPr>
      </w:pPr>
    </w:p>
    <w:p w14:paraId="1C3EC4EC" w14:textId="77777777" w:rsidR="006F2DE1" w:rsidRPr="003D420F" w:rsidRDefault="006F2DE1">
      <w:pPr>
        <w:pStyle w:val="BodyText"/>
        <w:rPr>
          <w:sz w:val="20"/>
        </w:rPr>
      </w:pPr>
    </w:p>
    <w:p w14:paraId="2F15594B" w14:textId="77777777" w:rsidR="006F2DE1" w:rsidRPr="003D420F" w:rsidRDefault="006F2DE1">
      <w:pPr>
        <w:pStyle w:val="BodyText"/>
        <w:rPr>
          <w:sz w:val="20"/>
        </w:rPr>
      </w:pPr>
    </w:p>
    <w:p w14:paraId="610F57A1" w14:textId="77777777" w:rsidR="006F2DE1" w:rsidRPr="003D420F" w:rsidRDefault="006F2DE1">
      <w:pPr>
        <w:pStyle w:val="BodyText"/>
        <w:rPr>
          <w:sz w:val="20"/>
        </w:rPr>
      </w:pPr>
    </w:p>
    <w:p w14:paraId="24A19CF9" w14:textId="77777777" w:rsidR="006F2DE1" w:rsidRPr="003D420F" w:rsidRDefault="006F2DE1">
      <w:pPr>
        <w:pStyle w:val="BodyText"/>
        <w:rPr>
          <w:sz w:val="20"/>
        </w:rPr>
      </w:pPr>
    </w:p>
    <w:p w14:paraId="670FBBFF" w14:textId="77777777" w:rsidR="006F2DE1" w:rsidRPr="003D420F" w:rsidRDefault="006F2DE1">
      <w:pPr>
        <w:pStyle w:val="BodyText"/>
        <w:rPr>
          <w:sz w:val="20"/>
        </w:rPr>
      </w:pPr>
    </w:p>
    <w:p w14:paraId="61AC00AC" w14:textId="77777777" w:rsidR="006F2DE1" w:rsidRPr="003D420F" w:rsidRDefault="006F2DE1">
      <w:pPr>
        <w:pStyle w:val="BodyText"/>
        <w:rPr>
          <w:sz w:val="20"/>
        </w:rPr>
      </w:pPr>
    </w:p>
    <w:p w14:paraId="1EA2BAED" w14:textId="77777777" w:rsidR="006F2DE1" w:rsidRPr="003D420F" w:rsidRDefault="006F2DE1">
      <w:pPr>
        <w:pStyle w:val="BodyText"/>
        <w:rPr>
          <w:sz w:val="20"/>
        </w:rPr>
      </w:pPr>
    </w:p>
    <w:p w14:paraId="63E9D3E9" w14:textId="77777777" w:rsidR="006F2DE1" w:rsidRPr="003D420F" w:rsidRDefault="006F2DE1">
      <w:pPr>
        <w:pStyle w:val="BodyText"/>
        <w:rPr>
          <w:sz w:val="20"/>
        </w:rPr>
      </w:pPr>
    </w:p>
    <w:p w14:paraId="1C738C3B" w14:textId="77777777" w:rsidR="006F2DE1" w:rsidRPr="003D420F" w:rsidRDefault="006F2DE1">
      <w:pPr>
        <w:pStyle w:val="BodyText"/>
        <w:rPr>
          <w:sz w:val="20"/>
        </w:rPr>
      </w:pPr>
    </w:p>
    <w:p w14:paraId="17D76D35" w14:textId="77777777" w:rsidR="006F2DE1" w:rsidRPr="003D420F" w:rsidRDefault="006F2DE1">
      <w:pPr>
        <w:rPr>
          <w:sz w:val="72"/>
        </w:rPr>
        <w:sectPr w:rsidR="006F2DE1" w:rsidRPr="003D420F">
          <w:type w:val="continuous"/>
          <w:pgSz w:w="11930" w:h="16860"/>
          <w:pgMar w:top="700" w:right="640" w:bottom="280" w:left="1020" w:header="720" w:footer="720" w:gutter="0"/>
          <w:cols w:space="720"/>
        </w:sectPr>
      </w:pPr>
    </w:p>
    <w:p w14:paraId="3E853F74" w14:textId="77777777" w:rsidR="006F2DE1" w:rsidRPr="003D420F" w:rsidRDefault="006F2DE1">
      <w:pPr>
        <w:pStyle w:val="BodyText"/>
        <w:rPr>
          <w:sz w:val="20"/>
        </w:rPr>
      </w:pPr>
    </w:p>
    <w:p w14:paraId="18E01DA2" w14:textId="77777777" w:rsidR="006F2DE1" w:rsidRPr="003D420F" w:rsidRDefault="006F2DE1">
      <w:pPr>
        <w:pStyle w:val="BodyText"/>
        <w:spacing w:before="11"/>
        <w:rPr>
          <w:sz w:val="15"/>
        </w:rPr>
      </w:pPr>
    </w:p>
    <w:p w14:paraId="68DD972E" w14:textId="77777777" w:rsidR="006F2DE1" w:rsidRPr="003D420F" w:rsidRDefault="00F30A81">
      <w:pPr>
        <w:pStyle w:val="BodyText"/>
        <w:spacing w:line="60" w:lineRule="exact"/>
        <w:ind w:left="1146"/>
        <w:rPr>
          <w:sz w:val="6"/>
        </w:rPr>
      </w:pPr>
      <w:r w:rsidRPr="003D420F">
        <w:rPr>
          <w:noProof/>
          <w:sz w:val="6"/>
          <w:lang w:bidi="ar-SA"/>
        </w:rPr>
        <mc:AlternateContent>
          <mc:Choice Requires="wpg">
            <w:drawing>
              <wp:inline distT="0" distB="0" distL="0" distR="0" wp14:anchorId="59E2CFA6" wp14:editId="408451E2">
                <wp:extent cx="5018405" cy="38100"/>
                <wp:effectExtent l="22860" t="3810" r="26035" b="5715"/>
                <wp:docPr id="53"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8405" cy="38100"/>
                          <a:chOff x="0" y="0"/>
                          <a:chExt cx="7903" cy="60"/>
                        </a:xfrm>
                      </wpg:grpSpPr>
                      <wps:wsp>
                        <wps:cNvPr id="54" name="Line 52"/>
                        <wps:cNvCnPr>
                          <a:cxnSpLocks noChangeShapeType="1"/>
                        </wps:cNvCnPr>
                        <wps:spPr bwMode="auto">
                          <a:xfrm>
                            <a:off x="0" y="30"/>
                            <a:ext cx="7902" cy="0"/>
                          </a:xfrm>
                          <a:prstGeom prst="line">
                            <a:avLst/>
                          </a:prstGeom>
                          <a:noFill/>
                          <a:ln w="38100">
                            <a:solidFill>
                              <a:srgbClr val="0000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FB5148" id="Group 51" o:spid="_x0000_s1026" alt="&quot;&quot;" style="width:395.15pt;height:3pt;mso-position-horizontal-relative:char;mso-position-vertical-relative:line" coordsize="7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">
                <v:line id="Line 52" o:spid="_x0000_s1027" style="position:absolute;visibility:visible;mso-wrap-style:square" from="0,30" to="79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" strokecolor="#009" strokeweight="3pt"/>
                <w10:anchorlock/>
              </v:group>
            </w:pict>
          </mc:Fallback>
        </mc:AlternateContent>
      </w:r>
    </w:p>
    <w:p w14:paraId="17FDBCEB" w14:textId="77777777" w:rsidR="006F2DE1" w:rsidRPr="003D420F" w:rsidRDefault="00875ADB">
      <w:pPr>
        <w:spacing w:before="159"/>
        <w:ind w:left="1382" w:right="1397"/>
        <w:jc w:val="center"/>
        <w:rPr>
          <w:i/>
          <w:sz w:val="24"/>
          <w:szCs w:val="24"/>
        </w:rPr>
      </w:pPr>
      <w:r w:rsidRPr="003D420F">
        <w:rPr>
          <w:i/>
          <w:sz w:val="24"/>
          <w:szCs w:val="24"/>
        </w:rPr>
        <w:t>“We owe our children, the most vulnerable citizens in our society, a life free of violence and fear”</w:t>
      </w:r>
    </w:p>
    <w:p w14:paraId="7C454AD9" w14:textId="77777777" w:rsidR="006F2DE1" w:rsidRPr="003D420F" w:rsidRDefault="00875ADB">
      <w:pPr>
        <w:spacing w:before="119"/>
        <w:ind w:left="1382" w:right="1385"/>
        <w:jc w:val="center"/>
        <w:rPr>
          <w:sz w:val="24"/>
          <w:szCs w:val="24"/>
        </w:rPr>
      </w:pPr>
      <w:r w:rsidRPr="003D420F">
        <w:rPr>
          <w:sz w:val="24"/>
          <w:szCs w:val="24"/>
        </w:rPr>
        <w:t>Nelson Mandela</w:t>
      </w:r>
    </w:p>
    <w:p w14:paraId="095571FA" w14:textId="77777777" w:rsidR="006F2DE1" w:rsidRPr="003D420F" w:rsidRDefault="00F30A81">
      <w:pPr>
        <w:pStyle w:val="BodyText"/>
        <w:spacing w:before="7"/>
        <w:rPr>
          <w:sz w:val="10"/>
        </w:rPr>
      </w:pPr>
      <w:r w:rsidRPr="003D420F">
        <w:rPr>
          <w:noProof/>
          <w:lang w:bidi="ar-SA"/>
        </w:rPr>
        <mc:AlternateContent>
          <mc:Choice Requires="wps">
            <w:drawing>
              <wp:anchor distT="0" distB="0" distL="0" distR="0" simplePos="0" relativeHeight="251660288" behindDoc="1" locked="0" layoutInCell="1" allowOverlap="1" wp14:anchorId="08E5AF22" wp14:editId="2F4621DF">
                <wp:simplePos x="0" y="0"/>
                <wp:positionH relativeFrom="page">
                  <wp:posOffset>1394460</wp:posOffset>
                </wp:positionH>
                <wp:positionV relativeFrom="paragraph">
                  <wp:posOffset>121285</wp:posOffset>
                </wp:positionV>
                <wp:extent cx="5018405" cy="1270"/>
                <wp:effectExtent l="0" t="0" r="0" b="0"/>
                <wp:wrapTopAndBottom/>
                <wp:docPr id="52" name="Freeform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0000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5B5DE" id="Freeform 50" o:spid="_x0000_s1026" alt="&quot;&quot;" style="position:absolute;margin-left:109.8pt;margin-top:9.55pt;width:39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" path="m,l7903,e" filled="f" strokecolor="#009" strokeweight="3pt">
                <v:path arrowok="t" o:connecttype="custom" o:connectlocs="0,0;5018405,0" o:connectangles="0,0"/>
                <w10:wrap type="topAndBottom" anchorx="page"/>
              </v:shape>
            </w:pict>
          </mc:Fallback>
        </mc:AlternateContent>
      </w:r>
    </w:p>
    <w:p w14:paraId="2E024323" w14:textId="77777777" w:rsidR="006F2DE1" w:rsidRPr="003D420F" w:rsidRDefault="006F2DE1">
      <w:pPr>
        <w:pStyle w:val="BodyText"/>
        <w:spacing w:before="2"/>
        <w:rPr>
          <w:sz w:val="22"/>
        </w:rPr>
      </w:pPr>
    </w:p>
    <w:sdt>
      <w:sdtPr>
        <w:rPr>
          <w:rFonts w:ascii="Arial" w:eastAsia="Arial" w:hAnsi="Arial" w:cs="Arial"/>
          <w:color w:val="auto"/>
          <w:sz w:val="22"/>
          <w:szCs w:val="22"/>
          <w:lang w:val="en-GB" w:eastAsia="en-GB" w:bidi="en-GB"/>
        </w:rPr>
        <w:id w:val="1830488311"/>
        <w:docPartObj>
          <w:docPartGallery w:val="Table of Contents"/>
          <w:docPartUnique/>
        </w:docPartObj>
      </w:sdtPr>
      <w:sdtEndPr>
        <w:rPr>
          <w:b/>
          <w:bCs/>
          <w:noProof/>
        </w:rPr>
      </w:sdtEndPr>
      <w:sdtContent>
        <w:p w14:paraId="27D65BD9" w14:textId="77777777" w:rsidR="00BC235D" w:rsidRDefault="00813945">
          <w:pPr>
            <w:pStyle w:val="TOCHeading"/>
            <w:rPr>
              <w:rFonts w:ascii="Arial" w:hAnsi="Arial" w:cs="Arial"/>
              <w:b/>
              <w:bCs/>
              <w:color w:val="000000" w:themeColor="text1"/>
            </w:rPr>
          </w:pPr>
          <w:r>
            <w:rPr>
              <w:rFonts w:ascii="Arial" w:hAnsi="Arial" w:cs="Arial"/>
              <w:b/>
              <w:bCs/>
              <w:color w:val="000000" w:themeColor="text1"/>
            </w:rPr>
            <w:t>Content</w:t>
          </w:r>
        </w:p>
        <w:p w14:paraId="658E6E45" w14:textId="77777777" w:rsidR="00191531" w:rsidRPr="00191531" w:rsidRDefault="00191531" w:rsidP="00191531">
          <w:pPr>
            <w:rPr>
              <w:lang w:val="en-US" w:eastAsia="en-US" w:bidi="ar-SA"/>
            </w:rPr>
          </w:pPr>
        </w:p>
        <w:p w14:paraId="24293020" w14:textId="77777777" w:rsidR="00296ACA" w:rsidRDefault="00BC235D">
          <w:pPr>
            <w:pStyle w:val="TOC1"/>
            <w:tabs>
              <w:tab w:val="right" w:leader="dot" w:pos="1026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78940762" w:history="1">
            <w:r w:rsidR="00296ACA" w:rsidRPr="005918BD">
              <w:rPr>
                <w:rStyle w:val="Hyperlink"/>
                <w:noProof/>
              </w:rPr>
              <w:t>Statement of Intent</w:t>
            </w:r>
            <w:r w:rsidR="00296ACA">
              <w:rPr>
                <w:noProof/>
                <w:webHidden/>
              </w:rPr>
              <w:tab/>
            </w:r>
            <w:r w:rsidR="00296ACA">
              <w:rPr>
                <w:noProof/>
                <w:webHidden/>
              </w:rPr>
              <w:fldChar w:fldCharType="begin"/>
            </w:r>
            <w:r w:rsidR="00296ACA">
              <w:rPr>
                <w:noProof/>
                <w:webHidden/>
              </w:rPr>
              <w:instrText xml:space="preserve"> PAGEREF _Toc178940762 \h </w:instrText>
            </w:r>
            <w:r w:rsidR="00296ACA">
              <w:rPr>
                <w:noProof/>
                <w:webHidden/>
              </w:rPr>
            </w:r>
            <w:r w:rsidR="00296ACA">
              <w:rPr>
                <w:noProof/>
                <w:webHidden/>
              </w:rPr>
              <w:fldChar w:fldCharType="separate"/>
            </w:r>
            <w:r w:rsidR="005312B4">
              <w:rPr>
                <w:noProof/>
                <w:webHidden/>
              </w:rPr>
              <w:t>3</w:t>
            </w:r>
            <w:r w:rsidR="00296ACA">
              <w:rPr>
                <w:noProof/>
                <w:webHidden/>
              </w:rPr>
              <w:fldChar w:fldCharType="end"/>
            </w:r>
          </w:hyperlink>
        </w:p>
        <w:p w14:paraId="5B27F40B"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63" w:history="1">
            <w:r w:rsidR="00296ACA" w:rsidRPr="005918BD">
              <w:rPr>
                <w:rStyle w:val="Hyperlink"/>
                <w:noProof/>
              </w:rPr>
              <w:t>Herefordshire Safeguarding Children Partnership Board Policy Statement</w:t>
            </w:r>
            <w:r w:rsidR="00296ACA">
              <w:rPr>
                <w:noProof/>
                <w:webHidden/>
              </w:rPr>
              <w:tab/>
            </w:r>
            <w:r w:rsidR="00296ACA">
              <w:rPr>
                <w:noProof/>
                <w:webHidden/>
              </w:rPr>
              <w:fldChar w:fldCharType="begin"/>
            </w:r>
            <w:r w:rsidR="00296ACA">
              <w:rPr>
                <w:noProof/>
                <w:webHidden/>
              </w:rPr>
              <w:instrText xml:space="preserve"> PAGEREF _Toc178940763 \h </w:instrText>
            </w:r>
            <w:r w:rsidR="00296ACA">
              <w:rPr>
                <w:noProof/>
                <w:webHidden/>
              </w:rPr>
            </w:r>
            <w:r w:rsidR="00296ACA">
              <w:rPr>
                <w:noProof/>
                <w:webHidden/>
              </w:rPr>
              <w:fldChar w:fldCharType="separate"/>
            </w:r>
            <w:r w:rsidR="005312B4">
              <w:rPr>
                <w:noProof/>
                <w:webHidden/>
              </w:rPr>
              <w:t>3</w:t>
            </w:r>
            <w:r w:rsidR="00296ACA">
              <w:rPr>
                <w:noProof/>
                <w:webHidden/>
              </w:rPr>
              <w:fldChar w:fldCharType="end"/>
            </w:r>
          </w:hyperlink>
        </w:p>
        <w:p w14:paraId="26CA4195"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64" w:history="1">
            <w:r w:rsidR="00296ACA" w:rsidRPr="005918BD">
              <w:rPr>
                <w:rStyle w:val="Hyperlink"/>
                <w:noProof/>
              </w:rPr>
              <w:t>Strategy Principles</w:t>
            </w:r>
            <w:r w:rsidR="00296ACA">
              <w:rPr>
                <w:noProof/>
                <w:webHidden/>
              </w:rPr>
              <w:tab/>
            </w:r>
            <w:r w:rsidR="00296ACA">
              <w:rPr>
                <w:noProof/>
                <w:webHidden/>
              </w:rPr>
              <w:fldChar w:fldCharType="begin"/>
            </w:r>
            <w:r w:rsidR="00296ACA">
              <w:rPr>
                <w:noProof/>
                <w:webHidden/>
              </w:rPr>
              <w:instrText xml:space="preserve"> PAGEREF _Toc178940764 \h </w:instrText>
            </w:r>
            <w:r w:rsidR="00296ACA">
              <w:rPr>
                <w:noProof/>
                <w:webHidden/>
              </w:rPr>
            </w:r>
            <w:r w:rsidR="00296ACA">
              <w:rPr>
                <w:noProof/>
                <w:webHidden/>
              </w:rPr>
              <w:fldChar w:fldCharType="separate"/>
            </w:r>
            <w:r w:rsidR="005312B4">
              <w:rPr>
                <w:noProof/>
                <w:webHidden/>
              </w:rPr>
              <w:t>4</w:t>
            </w:r>
            <w:r w:rsidR="00296ACA">
              <w:rPr>
                <w:noProof/>
                <w:webHidden/>
              </w:rPr>
              <w:fldChar w:fldCharType="end"/>
            </w:r>
          </w:hyperlink>
        </w:p>
        <w:p w14:paraId="3842C713"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65" w:history="1">
            <w:r w:rsidR="00296ACA" w:rsidRPr="005918BD">
              <w:rPr>
                <w:rStyle w:val="Hyperlink"/>
                <w:noProof/>
              </w:rPr>
              <w:t>Principles Underpinning the Multi-Agency Response to Child Exploitation in Herefordshire</w:t>
            </w:r>
            <w:r w:rsidR="00296ACA">
              <w:rPr>
                <w:noProof/>
                <w:webHidden/>
              </w:rPr>
              <w:tab/>
            </w:r>
            <w:r w:rsidR="00296ACA">
              <w:rPr>
                <w:noProof/>
                <w:webHidden/>
              </w:rPr>
              <w:fldChar w:fldCharType="begin"/>
            </w:r>
            <w:r w:rsidR="00296ACA">
              <w:rPr>
                <w:noProof/>
                <w:webHidden/>
              </w:rPr>
              <w:instrText xml:space="preserve"> PAGEREF _Toc178940765 \h </w:instrText>
            </w:r>
            <w:r w:rsidR="00296ACA">
              <w:rPr>
                <w:noProof/>
                <w:webHidden/>
              </w:rPr>
            </w:r>
            <w:r w:rsidR="00296ACA">
              <w:rPr>
                <w:noProof/>
                <w:webHidden/>
              </w:rPr>
              <w:fldChar w:fldCharType="separate"/>
            </w:r>
            <w:r w:rsidR="005312B4">
              <w:rPr>
                <w:noProof/>
                <w:webHidden/>
              </w:rPr>
              <w:t>4</w:t>
            </w:r>
            <w:r w:rsidR="00296ACA">
              <w:rPr>
                <w:noProof/>
                <w:webHidden/>
              </w:rPr>
              <w:fldChar w:fldCharType="end"/>
            </w:r>
          </w:hyperlink>
        </w:p>
        <w:p w14:paraId="74DBE47D"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66" w:history="1">
            <w:r w:rsidR="00296ACA" w:rsidRPr="005918BD">
              <w:rPr>
                <w:rStyle w:val="Hyperlink"/>
                <w:noProof/>
              </w:rPr>
              <w:t>Strategy Aims and Objectives</w:t>
            </w:r>
            <w:r w:rsidR="00296ACA">
              <w:rPr>
                <w:noProof/>
                <w:webHidden/>
              </w:rPr>
              <w:tab/>
            </w:r>
            <w:r w:rsidR="00296ACA">
              <w:rPr>
                <w:noProof/>
                <w:webHidden/>
              </w:rPr>
              <w:fldChar w:fldCharType="begin"/>
            </w:r>
            <w:r w:rsidR="00296ACA">
              <w:rPr>
                <w:noProof/>
                <w:webHidden/>
              </w:rPr>
              <w:instrText xml:space="preserve"> PAGEREF _Toc178940766 \h </w:instrText>
            </w:r>
            <w:r w:rsidR="00296ACA">
              <w:rPr>
                <w:noProof/>
                <w:webHidden/>
              </w:rPr>
            </w:r>
            <w:r w:rsidR="00296ACA">
              <w:rPr>
                <w:noProof/>
                <w:webHidden/>
              </w:rPr>
              <w:fldChar w:fldCharType="separate"/>
            </w:r>
            <w:r w:rsidR="005312B4">
              <w:rPr>
                <w:noProof/>
                <w:webHidden/>
              </w:rPr>
              <w:t>7</w:t>
            </w:r>
            <w:r w:rsidR="00296ACA">
              <w:rPr>
                <w:noProof/>
                <w:webHidden/>
              </w:rPr>
              <w:fldChar w:fldCharType="end"/>
            </w:r>
          </w:hyperlink>
        </w:p>
        <w:p w14:paraId="32D97F47"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67" w:history="1">
            <w:r w:rsidR="00296ACA" w:rsidRPr="005918BD">
              <w:rPr>
                <w:rStyle w:val="Hyperlink"/>
                <w:noProof/>
              </w:rPr>
              <w:t>Prevention, Awareness Raising and Training</w:t>
            </w:r>
            <w:r w:rsidR="00296ACA">
              <w:rPr>
                <w:noProof/>
                <w:webHidden/>
              </w:rPr>
              <w:tab/>
            </w:r>
            <w:r w:rsidR="00296ACA">
              <w:rPr>
                <w:noProof/>
                <w:webHidden/>
              </w:rPr>
              <w:fldChar w:fldCharType="begin"/>
            </w:r>
            <w:r w:rsidR="00296ACA">
              <w:rPr>
                <w:noProof/>
                <w:webHidden/>
              </w:rPr>
              <w:instrText xml:space="preserve"> PAGEREF _Toc178940767 \h </w:instrText>
            </w:r>
            <w:r w:rsidR="00296ACA">
              <w:rPr>
                <w:noProof/>
                <w:webHidden/>
              </w:rPr>
            </w:r>
            <w:r w:rsidR="00296ACA">
              <w:rPr>
                <w:noProof/>
                <w:webHidden/>
              </w:rPr>
              <w:fldChar w:fldCharType="separate"/>
            </w:r>
            <w:r w:rsidR="005312B4">
              <w:rPr>
                <w:noProof/>
                <w:webHidden/>
              </w:rPr>
              <w:t>7</w:t>
            </w:r>
            <w:r w:rsidR="00296ACA">
              <w:rPr>
                <w:noProof/>
                <w:webHidden/>
              </w:rPr>
              <w:fldChar w:fldCharType="end"/>
            </w:r>
          </w:hyperlink>
        </w:p>
        <w:p w14:paraId="5CF4A7F9"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68" w:history="1">
            <w:r w:rsidR="00296ACA" w:rsidRPr="005918BD">
              <w:rPr>
                <w:rStyle w:val="Hyperlink"/>
                <w:noProof/>
              </w:rPr>
              <w:t>Governance and Delivery Plan</w:t>
            </w:r>
            <w:r w:rsidR="00296ACA">
              <w:rPr>
                <w:noProof/>
                <w:webHidden/>
              </w:rPr>
              <w:tab/>
            </w:r>
            <w:r w:rsidR="00296ACA">
              <w:rPr>
                <w:noProof/>
                <w:webHidden/>
              </w:rPr>
              <w:fldChar w:fldCharType="begin"/>
            </w:r>
            <w:r w:rsidR="00296ACA">
              <w:rPr>
                <w:noProof/>
                <w:webHidden/>
              </w:rPr>
              <w:instrText xml:space="preserve"> PAGEREF _Toc178940768 \h </w:instrText>
            </w:r>
            <w:r w:rsidR="00296ACA">
              <w:rPr>
                <w:noProof/>
                <w:webHidden/>
              </w:rPr>
            </w:r>
            <w:r w:rsidR="00296ACA">
              <w:rPr>
                <w:noProof/>
                <w:webHidden/>
              </w:rPr>
              <w:fldChar w:fldCharType="separate"/>
            </w:r>
            <w:r w:rsidR="005312B4">
              <w:rPr>
                <w:noProof/>
                <w:webHidden/>
              </w:rPr>
              <w:t>8</w:t>
            </w:r>
            <w:r w:rsidR="00296ACA">
              <w:rPr>
                <w:noProof/>
                <w:webHidden/>
              </w:rPr>
              <w:fldChar w:fldCharType="end"/>
            </w:r>
          </w:hyperlink>
        </w:p>
        <w:p w14:paraId="30DCEBDA"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69" w:history="1">
            <w:r w:rsidR="00296ACA" w:rsidRPr="005918BD">
              <w:rPr>
                <w:rStyle w:val="Hyperlink"/>
                <w:noProof/>
              </w:rPr>
              <w:t>Structure of Governance</w:t>
            </w:r>
            <w:r w:rsidR="00296ACA">
              <w:rPr>
                <w:noProof/>
                <w:webHidden/>
              </w:rPr>
              <w:tab/>
            </w:r>
            <w:r w:rsidR="00296ACA">
              <w:rPr>
                <w:noProof/>
                <w:webHidden/>
              </w:rPr>
              <w:fldChar w:fldCharType="begin"/>
            </w:r>
            <w:r w:rsidR="00296ACA">
              <w:rPr>
                <w:noProof/>
                <w:webHidden/>
              </w:rPr>
              <w:instrText xml:space="preserve"> PAGEREF _Toc178940769 \h </w:instrText>
            </w:r>
            <w:r w:rsidR="00296ACA">
              <w:rPr>
                <w:noProof/>
                <w:webHidden/>
              </w:rPr>
            </w:r>
            <w:r w:rsidR="00296ACA">
              <w:rPr>
                <w:noProof/>
                <w:webHidden/>
              </w:rPr>
              <w:fldChar w:fldCharType="separate"/>
            </w:r>
            <w:r w:rsidR="005312B4">
              <w:rPr>
                <w:noProof/>
                <w:webHidden/>
              </w:rPr>
              <w:t>8</w:t>
            </w:r>
            <w:r w:rsidR="00296ACA">
              <w:rPr>
                <w:noProof/>
                <w:webHidden/>
              </w:rPr>
              <w:fldChar w:fldCharType="end"/>
            </w:r>
          </w:hyperlink>
        </w:p>
        <w:p w14:paraId="2650CF5B"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0" w:history="1">
            <w:r w:rsidR="00296ACA" w:rsidRPr="005918BD">
              <w:rPr>
                <w:rStyle w:val="Hyperlink"/>
                <w:noProof/>
              </w:rPr>
              <w:t>What is Child Sexual Exploitation?</w:t>
            </w:r>
            <w:r w:rsidR="00296ACA">
              <w:rPr>
                <w:noProof/>
                <w:webHidden/>
              </w:rPr>
              <w:tab/>
            </w:r>
            <w:r w:rsidR="00296ACA">
              <w:rPr>
                <w:noProof/>
                <w:webHidden/>
              </w:rPr>
              <w:fldChar w:fldCharType="begin"/>
            </w:r>
            <w:r w:rsidR="00296ACA">
              <w:rPr>
                <w:noProof/>
                <w:webHidden/>
              </w:rPr>
              <w:instrText xml:space="preserve"> PAGEREF _Toc178940770 \h </w:instrText>
            </w:r>
            <w:r w:rsidR="00296ACA">
              <w:rPr>
                <w:noProof/>
                <w:webHidden/>
              </w:rPr>
            </w:r>
            <w:r w:rsidR="00296ACA">
              <w:rPr>
                <w:noProof/>
                <w:webHidden/>
              </w:rPr>
              <w:fldChar w:fldCharType="separate"/>
            </w:r>
            <w:r w:rsidR="005312B4">
              <w:rPr>
                <w:noProof/>
                <w:webHidden/>
              </w:rPr>
              <w:t>9</w:t>
            </w:r>
            <w:r w:rsidR="00296ACA">
              <w:rPr>
                <w:noProof/>
                <w:webHidden/>
              </w:rPr>
              <w:fldChar w:fldCharType="end"/>
            </w:r>
          </w:hyperlink>
        </w:p>
        <w:p w14:paraId="052FA2A4"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1" w:history="1">
            <w:r w:rsidR="00296ACA" w:rsidRPr="005918BD">
              <w:rPr>
                <w:rStyle w:val="Hyperlink"/>
                <w:noProof/>
              </w:rPr>
              <w:t>What is Child Criminal Exploitation?</w:t>
            </w:r>
            <w:r w:rsidR="00296ACA">
              <w:rPr>
                <w:noProof/>
                <w:webHidden/>
              </w:rPr>
              <w:tab/>
            </w:r>
            <w:r w:rsidR="00296ACA">
              <w:rPr>
                <w:noProof/>
                <w:webHidden/>
              </w:rPr>
              <w:fldChar w:fldCharType="begin"/>
            </w:r>
            <w:r w:rsidR="00296ACA">
              <w:rPr>
                <w:noProof/>
                <w:webHidden/>
              </w:rPr>
              <w:instrText xml:space="preserve"> PAGEREF _Toc178940771 \h </w:instrText>
            </w:r>
            <w:r w:rsidR="00296ACA">
              <w:rPr>
                <w:noProof/>
                <w:webHidden/>
              </w:rPr>
            </w:r>
            <w:r w:rsidR="00296ACA">
              <w:rPr>
                <w:noProof/>
                <w:webHidden/>
              </w:rPr>
              <w:fldChar w:fldCharType="separate"/>
            </w:r>
            <w:r w:rsidR="005312B4">
              <w:rPr>
                <w:noProof/>
                <w:webHidden/>
              </w:rPr>
              <w:t>9</w:t>
            </w:r>
            <w:r w:rsidR="00296ACA">
              <w:rPr>
                <w:noProof/>
                <w:webHidden/>
              </w:rPr>
              <w:fldChar w:fldCharType="end"/>
            </w:r>
          </w:hyperlink>
        </w:p>
        <w:p w14:paraId="0F7F131F"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2" w:history="1">
            <w:r w:rsidR="00296ACA" w:rsidRPr="005918BD">
              <w:rPr>
                <w:rStyle w:val="Hyperlink"/>
                <w:noProof/>
              </w:rPr>
              <w:t>County Lines – Dangerous Drugs Networks</w:t>
            </w:r>
            <w:r w:rsidR="00296ACA">
              <w:rPr>
                <w:noProof/>
                <w:webHidden/>
              </w:rPr>
              <w:tab/>
            </w:r>
            <w:r w:rsidR="00296ACA">
              <w:rPr>
                <w:noProof/>
                <w:webHidden/>
              </w:rPr>
              <w:fldChar w:fldCharType="begin"/>
            </w:r>
            <w:r w:rsidR="00296ACA">
              <w:rPr>
                <w:noProof/>
                <w:webHidden/>
              </w:rPr>
              <w:instrText xml:space="preserve"> PAGEREF _Toc178940772 \h </w:instrText>
            </w:r>
            <w:r w:rsidR="00296ACA">
              <w:rPr>
                <w:noProof/>
                <w:webHidden/>
              </w:rPr>
            </w:r>
            <w:r w:rsidR="00296ACA">
              <w:rPr>
                <w:noProof/>
                <w:webHidden/>
              </w:rPr>
              <w:fldChar w:fldCharType="separate"/>
            </w:r>
            <w:r w:rsidR="005312B4">
              <w:rPr>
                <w:noProof/>
                <w:webHidden/>
              </w:rPr>
              <w:t>9</w:t>
            </w:r>
            <w:r w:rsidR="00296ACA">
              <w:rPr>
                <w:noProof/>
                <w:webHidden/>
              </w:rPr>
              <w:fldChar w:fldCharType="end"/>
            </w:r>
          </w:hyperlink>
        </w:p>
        <w:p w14:paraId="190D3FD1"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3" w:history="1">
            <w:r w:rsidR="00296ACA" w:rsidRPr="005918BD">
              <w:rPr>
                <w:rStyle w:val="Hyperlink"/>
                <w:noProof/>
              </w:rPr>
              <w:t>Missing Children and Young People</w:t>
            </w:r>
            <w:r w:rsidR="00296ACA">
              <w:rPr>
                <w:noProof/>
                <w:webHidden/>
              </w:rPr>
              <w:tab/>
            </w:r>
            <w:r w:rsidR="00296ACA">
              <w:rPr>
                <w:noProof/>
                <w:webHidden/>
              </w:rPr>
              <w:fldChar w:fldCharType="begin"/>
            </w:r>
            <w:r w:rsidR="00296ACA">
              <w:rPr>
                <w:noProof/>
                <w:webHidden/>
              </w:rPr>
              <w:instrText xml:space="preserve"> PAGEREF _Toc178940773 \h </w:instrText>
            </w:r>
            <w:r w:rsidR="00296ACA">
              <w:rPr>
                <w:noProof/>
                <w:webHidden/>
              </w:rPr>
            </w:r>
            <w:r w:rsidR="00296ACA">
              <w:rPr>
                <w:noProof/>
                <w:webHidden/>
              </w:rPr>
              <w:fldChar w:fldCharType="separate"/>
            </w:r>
            <w:r w:rsidR="005312B4">
              <w:rPr>
                <w:noProof/>
                <w:webHidden/>
              </w:rPr>
              <w:t>10</w:t>
            </w:r>
            <w:r w:rsidR="00296ACA">
              <w:rPr>
                <w:noProof/>
                <w:webHidden/>
              </w:rPr>
              <w:fldChar w:fldCharType="end"/>
            </w:r>
          </w:hyperlink>
        </w:p>
        <w:p w14:paraId="2C55E734"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74" w:history="1">
            <w:r w:rsidR="00296ACA" w:rsidRPr="005918BD">
              <w:rPr>
                <w:rStyle w:val="Hyperlink"/>
                <w:noProof/>
              </w:rPr>
              <w:t>Agency and Professional Responsibilities:</w:t>
            </w:r>
            <w:r w:rsidR="00296ACA">
              <w:rPr>
                <w:noProof/>
                <w:webHidden/>
              </w:rPr>
              <w:tab/>
            </w:r>
            <w:r w:rsidR="00296ACA">
              <w:rPr>
                <w:noProof/>
                <w:webHidden/>
              </w:rPr>
              <w:fldChar w:fldCharType="begin"/>
            </w:r>
            <w:r w:rsidR="00296ACA">
              <w:rPr>
                <w:noProof/>
                <w:webHidden/>
              </w:rPr>
              <w:instrText xml:space="preserve"> PAGEREF _Toc178940774 \h </w:instrText>
            </w:r>
            <w:r w:rsidR="00296ACA">
              <w:rPr>
                <w:noProof/>
                <w:webHidden/>
              </w:rPr>
            </w:r>
            <w:r w:rsidR="00296ACA">
              <w:rPr>
                <w:noProof/>
                <w:webHidden/>
              </w:rPr>
              <w:fldChar w:fldCharType="separate"/>
            </w:r>
            <w:r w:rsidR="005312B4">
              <w:rPr>
                <w:noProof/>
                <w:webHidden/>
              </w:rPr>
              <w:t>12</w:t>
            </w:r>
            <w:r w:rsidR="00296ACA">
              <w:rPr>
                <w:noProof/>
                <w:webHidden/>
              </w:rPr>
              <w:fldChar w:fldCharType="end"/>
            </w:r>
          </w:hyperlink>
        </w:p>
        <w:p w14:paraId="76938B28"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5" w:history="1">
            <w:r w:rsidR="00296ACA" w:rsidRPr="005918BD">
              <w:rPr>
                <w:rStyle w:val="Hyperlink"/>
                <w:noProof/>
              </w:rPr>
              <w:t>Responsibility of all agencies</w:t>
            </w:r>
            <w:r w:rsidR="00296ACA">
              <w:rPr>
                <w:noProof/>
                <w:webHidden/>
              </w:rPr>
              <w:tab/>
            </w:r>
            <w:r w:rsidR="00296ACA">
              <w:rPr>
                <w:noProof/>
                <w:webHidden/>
              </w:rPr>
              <w:fldChar w:fldCharType="begin"/>
            </w:r>
            <w:r w:rsidR="00296ACA">
              <w:rPr>
                <w:noProof/>
                <w:webHidden/>
              </w:rPr>
              <w:instrText xml:space="preserve"> PAGEREF _Toc178940775 \h </w:instrText>
            </w:r>
            <w:r w:rsidR="00296ACA">
              <w:rPr>
                <w:noProof/>
                <w:webHidden/>
              </w:rPr>
            </w:r>
            <w:r w:rsidR="00296ACA">
              <w:rPr>
                <w:noProof/>
                <w:webHidden/>
              </w:rPr>
              <w:fldChar w:fldCharType="separate"/>
            </w:r>
            <w:r w:rsidR="005312B4">
              <w:rPr>
                <w:noProof/>
                <w:webHidden/>
              </w:rPr>
              <w:t>12</w:t>
            </w:r>
            <w:r w:rsidR="00296ACA">
              <w:rPr>
                <w:noProof/>
                <w:webHidden/>
              </w:rPr>
              <w:fldChar w:fldCharType="end"/>
            </w:r>
          </w:hyperlink>
        </w:p>
        <w:p w14:paraId="154E727F"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6" w:history="1">
            <w:r w:rsidR="00296ACA" w:rsidRPr="005918BD">
              <w:rPr>
                <w:rStyle w:val="Hyperlink"/>
                <w:noProof/>
              </w:rPr>
              <w:t>Responsibility of Health</w:t>
            </w:r>
            <w:r w:rsidR="00296ACA">
              <w:rPr>
                <w:noProof/>
                <w:webHidden/>
              </w:rPr>
              <w:tab/>
            </w:r>
            <w:r w:rsidR="00296ACA">
              <w:rPr>
                <w:noProof/>
                <w:webHidden/>
              </w:rPr>
              <w:fldChar w:fldCharType="begin"/>
            </w:r>
            <w:r w:rsidR="00296ACA">
              <w:rPr>
                <w:noProof/>
                <w:webHidden/>
              </w:rPr>
              <w:instrText xml:space="preserve"> PAGEREF _Toc178940776 \h </w:instrText>
            </w:r>
            <w:r w:rsidR="00296ACA">
              <w:rPr>
                <w:noProof/>
                <w:webHidden/>
              </w:rPr>
            </w:r>
            <w:r w:rsidR="00296ACA">
              <w:rPr>
                <w:noProof/>
                <w:webHidden/>
              </w:rPr>
              <w:fldChar w:fldCharType="separate"/>
            </w:r>
            <w:r w:rsidR="005312B4">
              <w:rPr>
                <w:noProof/>
                <w:webHidden/>
              </w:rPr>
              <w:t>12</w:t>
            </w:r>
            <w:r w:rsidR="00296ACA">
              <w:rPr>
                <w:noProof/>
                <w:webHidden/>
              </w:rPr>
              <w:fldChar w:fldCharType="end"/>
            </w:r>
          </w:hyperlink>
        </w:p>
        <w:p w14:paraId="7D8B3A70"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7" w:history="1">
            <w:r w:rsidR="00296ACA" w:rsidRPr="005918BD">
              <w:rPr>
                <w:rStyle w:val="Hyperlink"/>
                <w:noProof/>
              </w:rPr>
              <w:t>Responsibility of Children’s Services</w:t>
            </w:r>
            <w:r w:rsidR="00296ACA">
              <w:rPr>
                <w:noProof/>
                <w:webHidden/>
              </w:rPr>
              <w:tab/>
            </w:r>
            <w:r w:rsidR="00296ACA">
              <w:rPr>
                <w:noProof/>
                <w:webHidden/>
              </w:rPr>
              <w:fldChar w:fldCharType="begin"/>
            </w:r>
            <w:r w:rsidR="00296ACA">
              <w:rPr>
                <w:noProof/>
                <w:webHidden/>
              </w:rPr>
              <w:instrText xml:space="preserve"> PAGEREF _Toc178940777 \h </w:instrText>
            </w:r>
            <w:r w:rsidR="00296ACA">
              <w:rPr>
                <w:noProof/>
                <w:webHidden/>
              </w:rPr>
            </w:r>
            <w:r w:rsidR="00296ACA">
              <w:rPr>
                <w:noProof/>
                <w:webHidden/>
              </w:rPr>
              <w:fldChar w:fldCharType="separate"/>
            </w:r>
            <w:r w:rsidR="005312B4">
              <w:rPr>
                <w:noProof/>
                <w:webHidden/>
              </w:rPr>
              <w:t>12</w:t>
            </w:r>
            <w:r w:rsidR="00296ACA">
              <w:rPr>
                <w:noProof/>
                <w:webHidden/>
              </w:rPr>
              <w:fldChar w:fldCharType="end"/>
            </w:r>
          </w:hyperlink>
        </w:p>
        <w:p w14:paraId="614DE5C1"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8" w:history="1">
            <w:r w:rsidR="00296ACA" w:rsidRPr="005918BD">
              <w:rPr>
                <w:rStyle w:val="Hyperlink"/>
                <w:noProof/>
              </w:rPr>
              <w:t>Responsibility of Police</w:t>
            </w:r>
            <w:r w:rsidR="00296ACA">
              <w:rPr>
                <w:noProof/>
                <w:webHidden/>
              </w:rPr>
              <w:tab/>
            </w:r>
            <w:r w:rsidR="00296ACA">
              <w:rPr>
                <w:noProof/>
                <w:webHidden/>
              </w:rPr>
              <w:fldChar w:fldCharType="begin"/>
            </w:r>
            <w:r w:rsidR="00296ACA">
              <w:rPr>
                <w:noProof/>
                <w:webHidden/>
              </w:rPr>
              <w:instrText xml:space="preserve"> PAGEREF _Toc178940778 \h </w:instrText>
            </w:r>
            <w:r w:rsidR="00296ACA">
              <w:rPr>
                <w:noProof/>
                <w:webHidden/>
              </w:rPr>
            </w:r>
            <w:r w:rsidR="00296ACA">
              <w:rPr>
                <w:noProof/>
                <w:webHidden/>
              </w:rPr>
              <w:fldChar w:fldCharType="separate"/>
            </w:r>
            <w:r w:rsidR="005312B4">
              <w:rPr>
                <w:noProof/>
                <w:webHidden/>
              </w:rPr>
              <w:t>12</w:t>
            </w:r>
            <w:r w:rsidR="00296ACA">
              <w:rPr>
                <w:noProof/>
                <w:webHidden/>
              </w:rPr>
              <w:fldChar w:fldCharType="end"/>
            </w:r>
          </w:hyperlink>
        </w:p>
        <w:p w14:paraId="0473FBC0"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79" w:history="1">
            <w:r w:rsidR="00296ACA" w:rsidRPr="005918BD">
              <w:rPr>
                <w:rStyle w:val="Hyperlink"/>
                <w:noProof/>
              </w:rPr>
              <w:t>Responsibility of Education</w:t>
            </w:r>
            <w:r w:rsidR="00296ACA">
              <w:rPr>
                <w:noProof/>
                <w:webHidden/>
              </w:rPr>
              <w:tab/>
            </w:r>
            <w:r w:rsidR="00296ACA">
              <w:rPr>
                <w:noProof/>
                <w:webHidden/>
              </w:rPr>
              <w:fldChar w:fldCharType="begin"/>
            </w:r>
            <w:r w:rsidR="00296ACA">
              <w:rPr>
                <w:noProof/>
                <w:webHidden/>
              </w:rPr>
              <w:instrText xml:space="preserve"> PAGEREF _Toc178940779 \h </w:instrText>
            </w:r>
            <w:r w:rsidR="00296ACA">
              <w:rPr>
                <w:noProof/>
                <w:webHidden/>
              </w:rPr>
            </w:r>
            <w:r w:rsidR="00296ACA">
              <w:rPr>
                <w:noProof/>
                <w:webHidden/>
              </w:rPr>
              <w:fldChar w:fldCharType="separate"/>
            </w:r>
            <w:r w:rsidR="005312B4">
              <w:rPr>
                <w:noProof/>
                <w:webHidden/>
              </w:rPr>
              <w:t>13</w:t>
            </w:r>
            <w:r w:rsidR="00296ACA">
              <w:rPr>
                <w:noProof/>
                <w:webHidden/>
              </w:rPr>
              <w:fldChar w:fldCharType="end"/>
            </w:r>
          </w:hyperlink>
        </w:p>
        <w:p w14:paraId="708DB808"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0" w:history="1">
            <w:r w:rsidR="00296ACA" w:rsidRPr="005918BD">
              <w:rPr>
                <w:rStyle w:val="Hyperlink"/>
                <w:noProof/>
              </w:rPr>
              <w:t>Responsibility of Housing</w:t>
            </w:r>
            <w:r w:rsidR="00296ACA">
              <w:rPr>
                <w:noProof/>
                <w:webHidden/>
              </w:rPr>
              <w:tab/>
            </w:r>
            <w:r w:rsidR="00296ACA">
              <w:rPr>
                <w:noProof/>
                <w:webHidden/>
              </w:rPr>
              <w:fldChar w:fldCharType="begin"/>
            </w:r>
            <w:r w:rsidR="00296ACA">
              <w:rPr>
                <w:noProof/>
                <w:webHidden/>
              </w:rPr>
              <w:instrText xml:space="preserve"> PAGEREF _Toc178940780 \h </w:instrText>
            </w:r>
            <w:r w:rsidR="00296ACA">
              <w:rPr>
                <w:noProof/>
                <w:webHidden/>
              </w:rPr>
            </w:r>
            <w:r w:rsidR="00296ACA">
              <w:rPr>
                <w:noProof/>
                <w:webHidden/>
              </w:rPr>
              <w:fldChar w:fldCharType="separate"/>
            </w:r>
            <w:r w:rsidR="005312B4">
              <w:rPr>
                <w:noProof/>
                <w:webHidden/>
              </w:rPr>
              <w:t>13</w:t>
            </w:r>
            <w:r w:rsidR="00296ACA">
              <w:rPr>
                <w:noProof/>
                <w:webHidden/>
              </w:rPr>
              <w:fldChar w:fldCharType="end"/>
            </w:r>
          </w:hyperlink>
        </w:p>
        <w:p w14:paraId="07DA0F75"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1" w:history="1">
            <w:r w:rsidR="00296ACA" w:rsidRPr="005918BD">
              <w:rPr>
                <w:rStyle w:val="Hyperlink"/>
                <w:noProof/>
              </w:rPr>
              <w:t>Responsibility of Probation Services</w:t>
            </w:r>
            <w:r w:rsidR="00296ACA">
              <w:rPr>
                <w:noProof/>
                <w:webHidden/>
              </w:rPr>
              <w:tab/>
            </w:r>
            <w:r w:rsidR="00296ACA">
              <w:rPr>
                <w:noProof/>
                <w:webHidden/>
              </w:rPr>
              <w:fldChar w:fldCharType="begin"/>
            </w:r>
            <w:r w:rsidR="00296ACA">
              <w:rPr>
                <w:noProof/>
                <w:webHidden/>
              </w:rPr>
              <w:instrText xml:space="preserve"> PAGEREF _Toc178940781 \h </w:instrText>
            </w:r>
            <w:r w:rsidR="00296ACA">
              <w:rPr>
                <w:noProof/>
                <w:webHidden/>
              </w:rPr>
            </w:r>
            <w:r w:rsidR="00296ACA">
              <w:rPr>
                <w:noProof/>
                <w:webHidden/>
              </w:rPr>
              <w:fldChar w:fldCharType="separate"/>
            </w:r>
            <w:r w:rsidR="005312B4">
              <w:rPr>
                <w:noProof/>
                <w:webHidden/>
              </w:rPr>
              <w:t>13</w:t>
            </w:r>
            <w:r w:rsidR="00296ACA">
              <w:rPr>
                <w:noProof/>
                <w:webHidden/>
              </w:rPr>
              <w:fldChar w:fldCharType="end"/>
            </w:r>
          </w:hyperlink>
        </w:p>
        <w:p w14:paraId="538FBB6B"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2" w:history="1">
            <w:r w:rsidR="00296ACA" w:rsidRPr="005918BD">
              <w:rPr>
                <w:rStyle w:val="Hyperlink"/>
                <w:noProof/>
              </w:rPr>
              <w:t>Responsibility of the Youth Justice Service</w:t>
            </w:r>
            <w:r w:rsidR="00296ACA">
              <w:rPr>
                <w:noProof/>
                <w:webHidden/>
              </w:rPr>
              <w:tab/>
            </w:r>
            <w:r w:rsidR="00296ACA">
              <w:rPr>
                <w:noProof/>
                <w:webHidden/>
              </w:rPr>
              <w:fldChar w:fldCharType="begin"/>
            </w:r>
            <w:r w:rsidR="00296ACA">
              <w:rPr>
                <w:noProof/>
                <w:webHidden/>
              </w:rPr>
              <w:instrText xml:space="preserve"> PAGEREF _Toc178940782 \h </w:instrText>
            </w:r>
            <w:r w:rsidR="00296ACA">
              <w:rPr>
                <w:noProof/>
                <w:webHidden/>
              </w:rPr>
            </w:r>
            <w:r w:rsidR="00296ACA">
              <w:rPr>
                <w:noProof/>
                <w:webHidden/>
              </w:rPr>
              <w:fldChar w:fldCharType="separate"/>
            </w:r>
            <w:r w:rsidR="005312B4">
              <w:rPr>
                <w:noProof/>
                <w:webHidden/>
              </w:rPr>
              <w:t>14</w:t>
            </w:r>
            <w:r w:rsidR="00296ACA">
              <w:rPr>
                <w:noProof/>
                <w:webHidden/>
              </w:rPr>
              <w:fldChar w:fldCharType="end"/>
            </w:r>
          </w:hyperlink>
        </w:p>
        <w:p w14:paraId="4C15CF63"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3" w:history="1">
            <w:r w:rsidR="00296ACA" w:rsidRPr="005918BD">
              <w:rPr>
                <w:rStyle w:val="Hyperlink"/>
                <w:noProof/>
              </w:rPr>
              <w:t>Responsibility of the Voluntary and Community Sector</w:t>
            </w:r>
            <w:r w:rsidR="00296ACA">
              <w:rPr>
                <w:noProof/>
                <w:webHidden/>
              </w:rPr>
              <w:tab/>
            </w:r>
            <w:r w:rsidR="00296ACA">
              <w:rPr>
                <w:noProof/>
                <w:webHidden/>
              </w:rPr>
              <w:fldChar w:fldCharType="begin"/>
            </w:r>
            <w:r w:rsidR="00296ACA">
              <w:rPr>
                <w:noProof/>
                <w:webHidden/>
              </w:rPr>
              <w:instrText xml:space="preserve"> PAGEREF _Toc178940783 \h </w:instrText>
            </w:r>
            <w:r w:rsidR="00296ACA">
              <w:rPr>
                <w:noProof/>
                <w:webHidden/>
              </w:rPr>
            </w:r>
            <w:r w:rsidR="00296ACA">
              <w:rPr>
                <w:noProof/>
                <w:webHidden/>
              </w:rPr>
              <w:fldChar w:fldCharType="separate"/>
            </w:r>
            <w:r w:rsidR="005312B4">
              <w:rPr>
                <w:noProof/>
                <w:webHidden/>
              </w:rPr>
              <w:t>14</w:t>
            </w:r>
            <w:r w:rsidR="00296ACA">
              <w:rPr>
                <w:noProof/>
                <w:webHidden/>
              </w:rPr>
              <w:fldChar w:fldCharType="end"/>
            </w:r>
          </w:hyperlink>
        </w:p>
        <w:p w14:paraId="7BC1E8CB"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4" w:history="1">
            <w:r w:rsidR="00296ACA" w:rsidRPr="005918BD">
              <w:rPr>
                <w:rStyle w:val="Hyperlink"/>
                <w:noProof/>
              </w:rPr>
              <w:t>Responsibility to share information</w:t>
            </w:r>
            <w:r w:rsidR="00296ACA">
              <w:rPr>
                <w:noProof/>
                <w:webHidden/>
              </w:rPr>
              <w:tab/>
            </w:r>
            <w:r w:rsidR="00296ACA">
              <w:rPr>
                <w:noProof/>
                <w:webHidden/>
              </w:rPr>
              <w:fldChar w:fldCharType="begin"/>
            </w:r>
            <w:r w:rsidR="00296ACA">
              <w:rPr>
                <w:noProof/>
                <w:webHidden/>
              </w:rPr>
              <w:instrText xml:space="preserve"> PAGEREF _Toc178940784 \h </w:instrText>
            </w:r>
            <w:r w:rsidR="00296ACA">
              <w:rPr>
                <w:noProof/>
                <w:webHidden/>
              </w:rPr>
            </w:r>
            <w:r w:rsidR="00296ACA">
              <w:rPr>
                <w:noProof/>
                <w:webHidden/>
              </w:rPr>
              <w:fldChar w:fldCharType="separate"/>
            </w:r>
            <w:r w:rsidR="005312B4">
              <w:rPr>
                <w:noProof/>
                <w:webHidden/>
              </w:rPr>
              <w:t>14</w:t>
            </w:r>
            <w:r w:rsidR="00296ACA">
              <w:rPr>
                <w:noProof/>
                <w:webHidden/>
              </w:rPr>
              <w:fldChar w:fldCharType="end"/>
            </w:r>
          </w:hyperlink>
        </w:p>
        <w:p w14:paraId="590CC029" w14:textId="77777777" w:rsidR="00296ACA" w:rsidRDefault="00000000">
          <w:pPr>
            <w:pStyle w:val="TOC2"/>
            <w:tabs>
              <w:tab w:val="right" w:leader="dot" w:pos="10260"/>
            </w:tabs>
            <w:rPr>
              <w:rFonts w:asciiTheme="minorHAnsi" w:eastAsiaTheme="minorEastAsia" w:hAnsiTheme="minorHAnsi" w:cstheme="minorBidi"/>
              <w:noProof/>
              <w:sz w:val="22"/>
              <w:szCs w:val="22"/>
              <w:lang w:bidi="ar-SA"/>
            </w:rPr>
          </w:pPr>
          <w:hyperlink w:anchor="_Toc178940785" w:history="1">
            <w:r w:rsidR="00296ACA" w:rsidRPr="005918BD">
              <w:rPr>
                <w:rStyle w:val="Hyperlink"/>
                <w:noProof/>
              </w:rPr>
              <w:t>Performance and Quality Assurance Framework</w:t>
            </w:r>
            <w:r w:rsidR="00296ACA">
              <w:rPr>
                <w:noProof/>
                <w:webHidden/>
              </w:rPr>
              <w:tab/>
            </w:r>
            <w:r w:rsidR="00296ACA">
              <w:rPr>
                <w:noProof/>
                <w:webHidden/>
              </w:rPr>
              <w:fldChar w:fldCharType="begin"/>
            </w:r>
            <w:r w:rsidR="00296ACA">
              <w:rPr>
                <w:noProof/>
                <w:webHidden/>
              </w:rPr>
              <w:instrText xml:space="preserve"> PAGEREF _Toc178940785 \h </w:instrText>
            </w:r>
            <w:r w:rsidR="00296ACA">
              <w:rPr>
                <w:noProof/>
                <w:webHidden/>
              </w:rPr>
            </w:r>
            <w:r w:rsidR="00296ACA">
              <w:rPr>
                <w:noProof/>
                <w:webHidden/>
              </w:rPr>
              <w:fldChar w:fldCharType="separate"/>
            </w:r>
            <w:r w:rsidR="005312B4">
              <w:rPr>
                <w:noProof/>
                <w:webHidden/>
              </w:rPr>
              <w:t>14</w:t>
            </w:r>
            <w:r w:rsidR="00296ACA">
              <w:rPr>
                <w:noProof/>
                <w:webHidden/>
              </w:rPr>
              <w:fldChar w:fldCharType="end"/>
            </w:r>
          </w:hyperlink>
        </w:p>
        <w:p w14:paraId="5934CE05"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86" w:history="1">
            <w:r w:rsidR="00296ACA" w:rsidRPr="005918BD">
              <w:rPr>
                <w:rStyle w:val="Hyperlink"/>
                <w:noProof/>
              </w:rPr>
              <w:t>Appendix 1: Exploitation Tools</w:t>
            </w:r>
            <w:r w:rsidR="00296ACA">
              <w:rPr>
                <w:noProof/>
                <w:webHidden/>
              </w:rPr>
              <w:tab/>
            </w:r>
            <w:r w:rsidR="00296ACA">
              <w:rPr>
                <w:noProof/>
                <w:webHidden/>
              </w:rPr>
              <w:fldChar w:fldCharType="begin"/>
            </w:r>
            <w:r w:rsidR="00296ACA">
              <w:rPr>
                <w:noProof/>
                <w:webHidden/>
              </w:rPr>
              <w:instrText xml:space="preserve"> PAGEREF _Toc178940786 \h </w:instrText>
            </w:r>
            <w:r w:rsidR="00296ACA">
              <w:rPr>
                <w:noProof/>
                <w:webHidden/>
              </w:rPr>
            </w:r>
            <w:r w:rsidR="00296ACA">
              <w:rPr>
                <w:noProof/>
                <w:webHidden/>
              </w:rPr>
              <w:fldChar w:fldCharType="separate"/>
            </w:r>
            <w:r w:rsidR="005312B4">
              <w:rPr>
                <w:noProof/>
                <w:webHidden/>
              </w:rPr>
              <w:t>16</w:t>
            </w:r>
            <w:r w:rsidR="00296ACA">
              <w:rPr>
                <w:noProof/>
                <w:webHidden/>
              </w:rPr>
              <w:fldChar w:fldCharType="end"/>
            </w:r>
          </w:hyperlink>
        </w:p>
        <w:p w14:paraId="59D06996"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87" w:history="1">
            <w:r w:rsidR="00296ACA">
              <w:rPr>
                <w:noProof/>
                <w:webHidden/>
              </w:rPr>
              <w:tab/>
            </w:r>
            <w:r w:rsidR="00296ACA">
              <w:rPr>
                <w:noProof/>
                <w:webHidden/>
              </w:rPr>
              <w:fldChar w:fldCharType="begin"/>
            </w:r>
            <w:r w:rsidR="00296ACA">
              <w:rPr>
                <w:noProof/>
                <w:webHidden/>
              </w:rPr>
              <w:instrText xml:space="preserve"> PAGEREF _Toc178940787 \h </w:instrText>
            </w:r>
            <w:r w:rsidR="00296ACA">
              <w:rPr>
                <w:noProof/>
                <w:webHidden/>
              </w:rPr>
            </w:r>
            <w:r w:rsidR="00296ACA">
              <w:rPr>
                <w:noProof/>
                <w:webHidden/>
              </w:rPr>
              <w:fldChar w:fldCharType="separate"/>
            </w:r>
            <w:r w:rsidR="005312B4">
              <w:rPr>
                <w:noProof/>
                <w:webHidden/>
              </w:rPr>
              <w:t>16</w:t>
            </w:r>
            <w:r w:rsidR="00296ACA">
              <w:rPr>
                <w:noProof/>
                <w:webHidden/>
              </w:rPr>
              <w:fldChar w:fldCharType="end"/>
            </w:r>
          </w:hyperlink>
        </w:p>
        <w:p w14:paraId="2B6F7C2E"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88" w:history="1">
            <w:r w:rsidR="00296ACA" w:rsidRPr="005918BD">
              <w:rPr>
                <w:rStyle w:val="Hyperlink"/>
                <w:noProof/>
              </w:rPr>
              <w:t>Appendix 2: Information Sharing Agreement</w:t>
            </w:r>
            <w:r w:rsidR="00296ACA">
              <w:rPr>
                <w:noProof/>
                <w:webHidden/>
              </w:rPr>
              <w:tab/>
            </w:r>
            <w:r w:rsidR="00296ACA">
              <w:rPr>
                <w:noProof/>
                <w:webHidden/>
              </w:rPr>
              <w:fldChar w:fldCharType="begin"/>
            </w:r>
            <w:r w:rsidR="00296ACA">
              <w:rPr>
                <w:noProof/>
                <w:webHidden/>
              </w:rPr>
              <w:instrText xml:space="preserve"> PAGEREF _Toc178940788 \h </w:instrText>
            </w:r>
            <w:r w:rsidR="00296ACA">
              <w:rPr>
                <w:noProof/>
                <w:webHidden/>
              </w:rPr>
            </w:r>
            <w:r w:rsidR="00296ACA">
              <w:rPr>
                <w:noProof/>
                <w:webHidden/>
              </w:rPr>
              <w:fldChar w:fldCharType="separate"/>
            </w:r>
            <w:r w:rsidR="005312B4">
              <w:rPr>
                <w:noProof/>
                <w:webHidden/>
              </w:rPr>
              <w:t>17</w:t>
            </w:r>
            <w:r w:rsidR="00296ACA">
              <w:rPr>
                <w:noProof/>
                <w:webHidden/>
              </w:rPr>
              <w:fldChar w:fldCharType="end"/>
            </w:r>
          </w:hyperlink>
        </w:p>
        <w:p w14:paraId="6EFBBEA2"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89" w:history="1">
            <w:r w:rsidR="00296ACA">
              <w:rPr>
                <w:noProof/>
                <w:webHidden/>
              </w:rPr>
              <w:tab/>
            </w:r>
            <w:r w:rsidR="00296ACA">
              <w:rPr>
                <w:noProof/>
                <w:webHidden/>
              </w:rPr>
              <w:fldChar w:fldCharType="begin"/>
            </w:r>
            <w:r w:rsidR="00296ACA">
              <w:rPr>
                <w:noProof/>
                <w:webHidden/>
              </w:rPr>
              <w:instrText xml:space="preserve"> PAGEREF _Toc178940789 \h </w:instrText>
            </w:r>
            <w:r w:rsidR="00296ACA">
              <w:rPr>
                <w:noProof/>
                <w:webHidden/>
              </w:rPr>
            </w:r>
            <w:r w:rsidR="00296ACA">
              <w:rPr>
                <w:noProof/>
                <w:webHidden/>
              </w:rPr>
              <w:fldChar w:fldCharType="separate"/>
            </w:r>
            <w:r w:rsidR="005312B4">
              <w:rPr>
                <w:noProof/>
                <w:webHidden/>
              </w:rPr>
              <w:t>17</w:t>
            </w:r>
            <w:r w:rsidR="00296ACA">
              <w:rPr>
                <w:noProof/>
                <w:webHidden/>
              </w:rPr>
              <w:fldChar w:fldCharType="end"/>
            </w:r>
          </w:hyperlink>
        </w:p>
        <w:p w14:paraId="4ACD4975"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90" w:history="1">
            <w:r w:rsidR="00296ACA" w:rsidRPr="005918BD">
              <w:rPr>
                <w:rStyle w:val="Hyperlink"/>
                <w:noProof/>
              </w:rPr>
              <w:t>Appendix 3: Get Safe Practice Guidance</w:t>
            </w:r>
            <w:r w:rsidR="00296ACA">
              <w:rPr>
                <w:noProof/>
                <w:webHidden/>
              </w:rPr>
              <w:tab/>
            </w:r>
            <w:r w:rsidR="00296ACA">
              <w:rPr>
                <w:noProof/>
                <w:webHidden/>
              </w:rPr>
              <w:fldChar w:fldCharType="begin"/>
            </w:r>
            <w:r w:rsidR="00296ACA">
              <w:rPr>
                <w:noProof/>
                <w:webHidden/>
              </w:rPr>
              <w:instrText xml:space="preserve"> PAGEREF _Toc178940790 \h </w:instrText>
            </w:r>
            <w:r w:rsidR="00296ACA">
              <w:rPr>
                <w:noProof/>
                <w:webHidden/>
              </w:rPr>
            </w:r>
            <w:r w:rsidR="00296ACA">
              <w:rPr>
                <w:noProof/>
                <w:webHidden/>
              </w:rPr>
              <w:fldChar w:fldCharType="separate"/>
            </w:r>
            <w:r w:rsidR="005312B4">
              <w:rPr>
                <w:noProof/>
                <w:webHidden/>
              </w:rPr>
              <w:t>17</w:t>
            </w:r>
            <w:r w:rsidR="00296ACA">
              <w:rPr>
                <w:noProof/>
                <w:webHidden/>
              </w:rPr>
              <w:fldChar w:fldCharType="end"/>
            </w:r>
          </w:hyperlink>
        </w:p>
        <w:p w14:paraId="4087EA0A"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91" w:history="1">
            <w:r w:rsidR="00296ACA">
              <w:rPr>
                <w:noProof/>
                <w:webHidden/>
              </w:rPr>
              <w:tab/>
            </w:r>
            <w:r w:rsidR="00296ACA">
              <w:rPr>
                <w:noProof/>
                <w:webHidden/>
              </w:rPr>
              <w:fldChar w:fldCharType="begin"/>
            </w:r>
            <w:r w:rsidR="00296ACA">
              <w:rPr>
                <w:noProof/>
                <w:webHidden/>
              </w:rPr>
              <w:instrText xml:space="preserve"> PAGEREF _Toc178940791 \h </w:instrText>
            </w:r>
            <w:r w:rsidR="00296ACA">
              <w:rPr>
                <w:noProof/>
                <w:webHidden/>
              </w:rPr>
            </w:r>
            <w:r w:rsidR="00296ACA">
              <w:rPr>
                <w:noProof/>
                <w:webHidden/>
              </w:rPr>
              <w:fldChar w:fldCharType="separate"/>
            </w:r>
            <w:r w:rsidR="005312B4">
              <w:rPr>
                <w:noProof/>
                <w:webHidden/>
              </w:rPr>
              <w:t>17</w:t>
            </w:r>
            <w:r w:rsidR="00296ACA">
              <w:rPr>
                <w:noProof/>
                <w:webHidden/>
              </w:rPr>
              <w:fldChar w:fldCharType="end"/>
            </w:r>
          </w:hyperlink>
        </w:p>
        <w:p w14:paraId="392A67FC" w14:textId="77777777" w:rsidR="00296ACA" w:rsidRDefault="00000000">
          <w:pPr>
            <w:pStyle w:val="TOC1"/>
            <w:tabs>
              <w:tab w:val="right" w:leader="dot" w:pos="10260"/>
            </w:tabs>
            <w:rPr>
              <w:rFonts w:asciiTheme="minorHAnsi" w:eastAsiaTheme="minorEastAsia" w:hAnsiTheme="minorHAnsi" w:cstheme="minorBidi"/>
              <w:noProof/>
              <w:lang w:bidi="ar-SA"/>
            </w:rPr>
          </w:pPr>
          <w:hyperlink w:anchor="_Toc178940792" w:history="1">
            <w:r w:rsidR="00296ACA" w:rsidRPr="005918BD">
              <w:rPr>
                <w:rStyle w:val="Hyperlink"/>
                <w:noProof/>
              </w:rPr>
              <w:t>Get Safe Herefordshire Practitioner Guide</w:t>
            </w:r>
            <w:r w:rsidR="00296ACA">
              <w:rPr>
                <w:noProof/>
                <w:webHidden/>
              </w:rPr>
              <w:tab/>
            </w:r>
            <w:r w:rsidR="00296ACA">
              <w:rPr>
                <w:noProof/>
                <w:webHidden/>
              </w:rPr>
              <w:fldChar w:fldCharType="begin"/>
            </w:r>
            <w:r w:rsidR="00296ACA">
              <w:rPr>
                <w:noProof/>
                <w:webHidden/>
              </w:rPr>
              <w:instrText xml:space="preserve"> PAGEREF _Toc178940792 \h </w:instrText>
            </w:r>
            <w:r w:rsidR="00296ACA">
              <w:rPr>
                <w:noProof/>
                <w:webHidden/>
              </w:rPr>
            </w:r>
            <w:r w:rsidR="00296ACA">
              <w:rPr>
                <w:noProof/>
                <w:webHidden/>
              </w:rPr>
              <w:fldChar w:fldCharType="separate"/>
            </w:r>
            <w:r w:rsidR="005312B4">
              <w:rPr>
                <w:noProof/>
                <w:webHidden/>
              </w:rPr>
              <w:t>17</w:t>
            </w:r>
            <w:r w:rsidR="00296ACA">
              <w:rPr>
                <w:noProof/>
                <w:webHidden/>
              </w:rPr>
              <w:fldChar w:fldCharType="end"/>
            </w:r>
          </w:hyperlink>
        </w:p>
        <w:p w14:paraId="2AE40D08" w14:textId="77777777" w:rsidR="00BC235D" w:rsidRDefault="00BC235D">
          <w:r>
            <w:rPr>
              <w:b/>
              <w:bCs/>
              <w:noProof/>
            </w:rPr>
            <w:fldChar w:fldCharType="end"/>
          </w:r>
        </w:p>
      </w:sdtContent>
    </w:sdt>
    <w:p w14:paraId="09D4C79F" w14:textId="77777777" w:rsidR="002B70AF" w:rsidRPr="003D420F" w:rsidRDefault="002B70AF"/>
    <w:p w14:paraId="42FADED3" w14:textId="77777777" w:rsidR="00F67C7F" w:rsidRPr="003D420F" w:rsidRDefault="00F67C7F"/>
    <w:p w14:paraId="652DBA90" w14:textId="77777777" w:rsidR="002B70AF" w:rsidRPr="003D420F" w:rsidRDefault="00F67C7F">
      <w:pPr>
        <w:sectPr w:rsidR="002B70AF" w:rsidRPr="003D420F">
          <w:headerReference w:type="default" r:id="rId9"/>
          <w:footerReference w:type="default" r:id="rId10"/>
          <w:pgSz w:w="11930" w:h="16860"/>
          <w:pgMar w:top="700" w:right="640" w:bottom="680" w:left="1020" w:header="415" w:footer="493" w:gutter="0"/>
          <w:pgNumType w:start="2"/>
          <w:cols w:space="720"/>
        </w:sectPr>
      </w:pPr>
      <w:r w:rsidRPr="003D420F">
        <w:t xml:space="preserve">                 </w:t>
      </w:r>
    </w:p>
    <w:p w14:paraId="265B22B2" w14:textId="77777777" w:rsidR="006F2DE1" w:rsidRPr="005C5A49" w:rsidRDefault="006078BB" w:rsidP="006078BB">
      <w:pPr>
        <w:pStyle w:val="Heading1"/>
      </w:pPr>
      <w:bookmarkStart w:id="0" w:name="_Toc178940762"/>
      <w:r w:rsidRPr="00180128">
        <w:rPr>
          <w:noProof/>
          <w:lang w:bidi="ar-SA"/>
        </w:rPr>
        <w:lastRenderedPageBreak/>
        <mc:AlternateContent>
          <mc:Choice Requires="wps">
            <w:drawing>
              <wp:anchor distT="0" distB="0" distL="0" distR="0" simplePos="0" relativeHeight="251661312" behindDoc="1" locked="0" layoutInCell="1" allowOverlap="1" wp14:anchorId="75EAA4E0" wp14:editId="27710B4F">
                <wp:simplePos x="0" y="0"/>
                <wp:positionH relativeFrom="margin">
                  <wp:align>center</wp:align>
                </wp:positionH>
                <wp:positionV relativeFrom="paragraph">
                  <wp:posOffset>308610</wp:posOffset>
                </wp:positionV>
                <wp:extent cx="5018405" cy="1270"/>
                <wp:effectExtent l="0" t="19050" r="10795" b="17780"/>
                <wp:wrapTopAndBottom/>
                <wp:docPr id="50"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B7E6" id="Freeform 48" o:spid="_x0000_s1026" alt="&quot;&quot;" style="position:absolute;margin-left:0;margin-top:24.3pt;width:395.15pt;height:.1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" path="m,l7903,e" filled="f" strokecolor="#5b9bd4" strokeweight="3pt">
                <v:path arrowok="t" o:connecttype="custom" o:connectlocs="0,0;5018405,0" o:connectangles="0,0"/>
                <w10:wrap type="topAndBottom" anchorx="margin"/>
              </v:shape>
            </w:pict>
          </mc:Fallback>
        </mc:AlternateContent>
      </w:r>
      <w:r w:rsidR="00875ADB" w:rsidRPr="005C5A49">
        <w:t>Statement of Intent</w:t>
      </w:r>
      <w:bookmarkEnd w:id="0"/>
    </w:p>
    <w:p w14:paraId="114ECE39" w14:textId="77777777" w:rsidR="006078BB" w:rsidRDefault="006078BB" w:rsidP="006078BB">
      <w:pPr>
        <w:pStyle w:val="BodyText"/>
        <w:ind w:left="112" w:right="118"/>
        <w:jc w:val="both"/>
      </w:pPr>
    </w:p>
    <w:p w14:paraId="174A2618" w14:textId="77777777" w:rsidR="006F2DE1" w:rsidRPr="00180128" w:rsidRDefault="00875ADB" w:rsidP="008C52F7">
      <w:pPr>
        <w:pStyle w:val="BodyText"/>
      </w:pPr>
      <w:r w:rsidRPr="00180128">
        <w:t xml:space="preserve">The exploitation of children and young people is the responsibility of the </w:t>
      </w:r>
      <w:r w:rsidR="00C42A4C" w:rsidRPr="00180128">
        <w:t>Herefordshire</w:t>
      </w:r>
      <w:r w:rsidRPr="00180128">
        <w:rPr>
          <w:spacing w:val="-19"/>
        </w:rPr>
        <w:t xml:space="preserve"> </w:t>
      </w:r>
      <w:r w:rsidRPr="00180128">
        <w:t>Safeguarding</w:t>
      </w:r>
      <w:r w:rsidRPr="00180128">
        <w:rPr>
          <w:spacing w:val="-11"/>
        </w:rPr>
        <w:t xml:space="preserve"> </w:t>
      </w:r>
      <w:r w:rsidR="002F6200" w:rsidRPr="00180128">
        <w:rPr>
          <w:spacing w:val="-11"/>
        </w:rPr>
        <w:t xml:space="preserve">Children </w:t>
      </w:r>
      <w:r w:rsidRPr="00180128">
        <w:t>Partnership</w:t>
      </w:r>
      <w:r w:rsidRPr="00180128">
        <w:rPr>
          <w:spacing w:val="-15"/>
        </w:rPr>
        <w:t xml:space="preserve"> </w:t>
      </w:r>
      <w:r w:rsidRPr="00180128">
        <w:t>Board</w:t>
      </w:r>
      <w:r w:rsidRPr="00180128">
        <w:rPr>
          <w:spacing w:val="-15"/>
        </w:rPr>
        <w:t xml:space="preserve"> </w:t>
      </w:r>
      <w:r w:rsidRPr="00180128">
        <w:t>and</w:t>
      </w:r>
      <w:r w:rsidRPr="00180128">
        <w:rPr>
          <w:spacing w:val="-15"/>
        </w:rPr>
        <w:t xml:space="preserve"> </w:t>
      </w:r>
      <w:r w:rsidR="002F6200" w:rsidRPr="00180128">
        <w:rPr>
          <w:spacing w:val="-15"/>
        </w:rPr>
        <w:t xml:space="preserve">the </w:t>
      </w:r>
      <w:r w:rsidR="00C42A4C" w:rsidRPr="00180128">
        <w:t>Herefordshire</w:t>
      </w:r>
      <w:r w:rsidRPr="00180128">
        <w:rPr>
          <w:spacing w:val="-15"/>
        </w:rPr>
        <w:t xml:space="preserve"> </w:t>
      </w:r>
      <w:r w:rsidRPr="00180128">
        <w:t>Community</w:t>
      </w:r>
      <w:r w:rsidRPr="00180128">
        <w:rPr>
          <w:spacing w:val="-19"/>
        </w:rPr>
        <w:t xml:space="preserve"> </w:t>
      </w:r>
      <w:r w:rsidRPr="00180128">
        <w:t>Safety</w:t>
      </w:r>
      <w:r w:rsidRPr="00180128">
        <w:rPr>
          <w:spacing w:val="-18"/>
        </w:rPr>
        <w:t xml:space="preserve"> </w:t>
      </w:r>
      <w:r w:rsidRPr="00180128">
        <w:t xml:space="preserve">Partnership. The multi-agency partnerships are expected to work together across safeguarding and community safety ensuring that young people are </w:t>
      </w:r>
      <w:r w:rsidR="002F6200" w:rsidRPr="00180128">
        <w:t xml:space="preserve">both prevented from exploitation and </w:t>
      </w:r>
      <w:r w:rsidRPr="00180128">
        <w:t xml:space="preserve">supported to safely identify ways to exit and withdraw from exploitation. Young people must also be supported to carefully disclose information, so perpetrators are held accountable and brought to justice. The partnership </w:t>
      </w:r>
      <w:r w:rsidRPr="008C52F7">
        <w:t>will</w:t>
      </w:r>
      <w:r w:rsidRPr="00180128">
        <w:t xml:space="preserve"> ensure that safeguarding responses and procedures are put into place to safeguard, protect, and prevent young people from exploitation. Where possible, agencies should ensure that young people are not criminalised and prosecuted, with such action only used as a last</w:t>
      </w:r>
      <w:r w:rsidRPr="00180128">
        <w:rPr>
          <w:spacing w:val="-33"/>
        </w:rPr>
        <w:t xml:space="preserve"> </w:t>
      </w:r>
      <w:r w:rsidRPr="00180128">
        <w:t>resort.</w:t>
      </w:r>
    </w:p>
    <w:p w14:paraId="12A421D7" w14:textId="77777777" w:rsidR="006F2DE1" w:rsidRPr="006078BB" w:rsidRDefault="006F2DE1" w:rsidP="006078BB">
      <w:pPr>
        <w:pStyle w:val="BodyText"/>
        <w:jc w:val="both"/>
        <w:rPr>
          <w:iCs/>
        </w:rPr>
      </w:pPr>
    </w:p>
    <w:p w14:paraId="3DB2F4A5" w14:textId="77777777" w:rsidR="006F2DE1" w:rsidRPr="005C5A49" w:rsidRDefault="00C42A4C" w:rsidP="006078BB">
      <w:pPr>
        <w:pStyle w:val="Heading2"/>
        <w:spacing w:before="0"/>
      </w:pPr>
      <w:bookmarkStart w:id="1" w:name="_Toc178940763"/>
      <w:r w:rsidRPr="005C5A49">
        <w:t>Herefordshire</w:t>
      </w:r>
      <w:r w:rsidR="00875ADB" w:rsidRPr="005C5A49">
        <w:t xml:space="preserve"> Safeguarding Children Partnership Board Policy Statement</w:t>
      </w:r>
      <w:bookmarkEnd w:id="1"/>
    </w:p>
    <w:p w14:paraId="156038FB" w14:textId="77777777" w:rsidR="006F2DE1" w:rsidRPr="00180128" w:rsidRDefault="006F2DE1" w:rsidP="006078BB">
      <w:pPr>
        <w:pStyle w:val="BodyText"/>
        <w:jc w:val="both"/>
        <w:rPr>
          <w:b/>
        </w:rPr>
      </w:pPr>
    </w:p>
    <w:p w14:paraId="2776C343" w14:textId="77777777" w:rsidR="006F2DE1" w:rsidRPr="00180128" w:rsidRDefault="00875ADB" w:rsidP="008C52F7">
      <w:pPr>
        <w:pStyle w:val="BodyText"/>
      </w:pPr>
      <w:r w:rsidRPr="00180128">
        <w:t xml:space="preserve">The Exploitation of Children (CE) is completely unacceptable. Children and young people who are exploited are the </w:t>
      </w:r>
      <w:r w:rsidRPr="008C52F7">
        <w:t>victims</w:t>
      </w:r>
      <w:r w:rsidRPr="00180128">
        <w:t xml:space="preserve"> of child abuse, and their needs require careful assessment and intervention. They are likely to need welfare services and in many cases protection under the Children Act 1989.</w:t>
      </w:r>
    </w:p>
    <w:p w14:paraId="122D9F29" w14:textId="77777777" w:rsidR="006F2DE1" w:rsidRPr="00180128" w:rsidRDefault="006F2DE1" w:rsidP="006078BB">
      <w:pPr>
        <w:pStyle w:val="BodyText"/>
        <w:jc w:val="both"/>
      </w:pPr>
    </w:p>
    <w:p w14:paraId="7B3F95BF" w14:textId="77777777" w:rsidR="006F2DE1" w:rsidRPr="00180128" w:rsidRDefault="00875ADB" w:rsidP="008C52F7">
      <w:pPr>
        <w:pStyle w:val="BodyText"/>
      </w:pPr>
      <w:r w:rsidRPr="00180128">
        <w:t>It</w:t>
      </w:r>
      <w:r w:rsidRPr="00180128">
        <w:rPr>
          <w:spacing w:val="-12"/>
        </w:rPr>
        <w:t xml:space="preserve"> </w:t>
      </w:r>
      <w:r w:rsidRPr="00180128">
        <w:t>is</w:t>
      </w:r>
      <w:r w:rsidRPr="00180128">
        <w:rPr>
          <w:spacing w:val="-14"/>
        </w:rPr>
        <w:t xml:space="preserve"> </w:t>
      </w:r>
      <w:r w:rsidRPr="00180128">
        <w:t>our</w:t>
      </w:r>
      <w:r w:rsidRPr="00180128">
        <w:rPr>
          <w:spacing w:val="-12"/>
        </w:rPr>
        <w:t xml:space="preserve"> </w:t>
      </w:r>
      <w:r w:rsidRPr="00180128">
        <w:t>collective</w:t>
      </w:r>
      <w:r w:rsidRPr="00180128">
        <w:rPr>
          <w:spacing w:val="-11"/>
        </w:rPr>
        <w:t xml:space="preserve"> </w:t>
      </w:r>
      <w:r w:rsidRPr="00180128">
        <w:t>responsibility</w:t>
      </w:r>
      <w:r w:rsidRPr="00180128">
        <w:rPr>
          <w:spacing w:val="-11"/>
        </w:rPr>
        <w:t xml:space="preserve"> </w:t>
      </w:r>
      <w:r w:rsidRPr="00180128">
        <w:t>to</w:t>
      </w:r>
      <w:r w:rsidRPr="00180128">
        <w:rPr>
          <w:spacing w:val="-11"/>
        </w:rPr>
        <w:t xml:space="preserve"> </w:t>
      </w:r>
      <w:r w:rsidRPr="00180128">
        <w:t>identify</w:t>
      </w:r>
      <w:r w:rsidRPr="00180128">
        <w:rPr>
          <w:spacing w:val="-13"/>
        </w:rPr>
        <w:t xml:space="preserve"> </w:t>
      </w:r>
      <w:r w:rsidRPr="00180128">
        <w:t>those</w:t>
      </w:r>
      <w:r w:rsidRPr="00180128">
        <w:rPr>
          <w:spacing w:val="-11"/>
        </w:rPr>
        <w:t xml:space="preserve"> </w:t>
      </w:r>
      <w:r w:rsidRPr="00180128">
        <w:t>children</w:t>
      </w:r>
      <w:r w:rsidRPr="00180128">
        <w:rPr>
          <w:spacing w:val="-11"/>
        </w:rPr>
        <w:t xml:space="preserve"> </w:t>
      </w:r>
      <w:r w:rsidRPr="00180128">
        <w:t>and</w:t>
      </w:r>
      <w:r w:rsidRPr="00180128">
        <w:rPr>
          <w:spacing w:val="-13"/>
        </w:rPr>
        <w:t xml:space="preserve"> </w:t>
      </w:r>
      <w:r w:rsidRPr="00180128">
        <w:t>young</w:t>
      </w:r>
      <w:r w:rsidRPr="00180128">
        <w:rPr>
          <w:spacing w:val="-15"/>
        </w:rPr>
        <w:t xml:space="preserve"> </w:t>
      </w:r>
      <w:r w:rsidRPr="00180128">
        <w:t>people</w:t>
      </w:r>
      <w:r w:rsidRPr="00180128">
        <w:rPr>
          <w:spacing w:val="-13"/>
        </w:rPr>
        <w:t xml:space="preserve"> </w:t>
      </w:r>
      <w:r w:rsidRPr="00180128">
        <w:t>at</w:t>
      </w:r>
      <w:r w:rsidRPr="00180128">
        <w:rPr>
          <w:spacing w:val="-12"/>
        </w:rPr>
        <w:t xml:space="preserve"> </w:t>
      </w:r>
      <w:r w:rsidRPr="00180128">
        <w:t>risk</w:t>
      </w:r>
      <w:r w:rsidRPr="00180128">
        <w:rPr>
          <w:spacing w:val="-14"/>
        </w:rPr>
        <w:t xml:space="preserve"> </w:t>
      </w:r>
      <w:r w:rsidRPr="00180128">
        <w:t>of</w:t>
      </w:r>
      <w:r w:rsidRPr="00180128">
        <w:rPr>
          <w:spacing w:val="-13"/>
        </w:rPr>
        <w:t xml:space="preserve"> </w:t>
      </w:r>
      <w:r w:rsidRPr="00180128">
        <w:t>exploitation and our joint responsibility to protect them and safeguard them from further risk of harm. It is also</w:t>
      </w:r>
      <w:r w:rsidRPr="00180128">
        <w:rPr>
          <w:spacing w:val="-18"/>
        </w:rPr>
        <w:t xml:space="preserve"> </w:t>
      </w:r>
      <w:r w:rsidRPr="00180128">
        <w:t>our</w:t>
      </w:r>
      <w:r w:rsidRPr="00180128">
        <w:rPr>
          <w:spacing w:val="-19"/>
        </w:rPr>
        <w:t xml:space="preserve"> </w:t>
      </w:r>
      <w:r w:rsidRPr="00180128">
        <w:t>joint</w:t>
      </w:r>
      <w:r w:rsidRPr="00180128">
        <w:rPr>
          <w:spacing w:val="-17"/>
        </w:rPr>
        <w:t xml:space="preserve"> </w:t>
      </w:r>
      <w:r w:rsidRPr="008C52F7">
        <w:t>responsibility</w:t>
      </w:r>
      <w:r w:rsidRPr="00180128">
        <w:rPr>
          <w:spacing w:val="-19"/>
        </w:rPr>
        <w:t xml:space="preserve"> </w:t>
      </w:r>
      <w:r w:rsidRPr="00180128">
        <w:t>to</w:t>
      </w:r>
      <w:r w:rsidRPr="00180128">
        <w:rPr>
          <w:spacing w:val="-17"/>
        </w:rPr>
        <w:t xml:space="preserve"> </w:t>
      </w:r>
      <w:r w:rsidRPr="00180128">
        <w:t>prevent</w:t>
      </w:r>
      <w:r w:rsidRPr="00180128">
        <w:rPr>
          <w:spacing w:val="-18"/>
        </w:rPr>
        <w:t xml:space="preserve"> </w:t>
      </w:r>
      <w:r w:rsidRPr="00180128">
        <w:t>children</w:t>
      </w:r>
      <w:r w:rsidRPr="00180128">
        <w:rPr>
          <w:spacing w:val="-22"/>
        </w:rPr>
        <w:t xml:space="preserve"> </w:t>
      </w:r>
      <w:r w:rsidRPr="00180128">
        <w:t>becoming</w:t>
      </w:r>
      <w:r w:rsidRPr="00180128">
        <w:rPr>
          <w:spacing w:val="-17"/>
        </w:rPr>
        <w:t xml:space="preserve"> </w:t>
      </w:r>
      <w:r w:rsidRPr="00180128">
        <w:t>victims</w:t>
      </w:r>
      <w:r w:rsidRPr="00180128">
        <w:rPr>
          <w:spacing w:val="-19"/>
        </w:rPr>
        <w:t xml:space="preserve"> </w:t>
      </w:r>
      <w:r w:rsidRPr="00180128">
        <w:t>of</w:t>
      </w:r>
      <w:r w:rsidRPr="00180128">
        <w:rPr>
          <w:spacing w:val="-18"/>
        </w:rPr>
        <w:t xml:space="preserve"> </w:t>
      </w:r>
      <w:r w:rsidRPr="00180128">
        <w:t>this</w:t>
      </w:r>
      <w:r w:rsidRPr="00180128">
        <w:rPr>
          <w:spacing w:val="-19"/>
        </w:rPr>
        <w:t xml:space="preserve"> </w:t>
      </w:r>
      <w:r w:rsidRPr="00180128">
        <w:t>form</w:t>
      </w:r>
      <w:r w:rsidRPr="00180128">
        <w:rPr>
          <w:spacing w:val="-17"/>
        </w:rPr>
        <w:t xml:space="preserve"> </w:t>
      </w:r>
      <w:r w:rsidRPr="00180128">
        <w:t>of</w:t>
      </w:r>
      <w:r w:rsidRPr="00180128">
        <w:rPr>
          <w:spacing w:val="-18"/>
        </w:rPr>
        <w:t xml:space="preserve"> </w:t>
      </w:r>
      <w:r w:rsidRPr="00180128">
        <w:t>abuse</w:t>
      </w:r>
      <w:r w:rsidRPr="00180128">
        <w:rPr>
          <w:spacing w:val="-20"/>
        </w:rPr>
        <w:t xml:space="preserve"> </w:t>
      </w:r>
      <w:r w:rsidRPr="00180128">
        <w:t>and</w:t>
      </w:r>
      <w:r w:rsidRPr="00180128">
        <w:rPr>
          <w:spacing w:val="-18"/>
        </w:rPr>
        <w:t xml:space="preserve"> </w:t>
      </w:r>
      <w:r w:rsidRPr="00180128">
        <w:t>reduce the opportunities that offenders may have to exploit children in the</w:t>
      </w:r>
      <w:r w:rsidRPr="00180128">
        <w:rPr>
          <w:spacing w:val="-19"/>
        </w:rPr>
        <w:t xml:space="preserve"> </w:t>
      </w:r>
      <w:r w:rsidRPr="00180128">
        <w:t>future.</w:t>
      </w:r>
    </w:p>
    <w:p w14:paraId="5160C6E2" w14:textId="77777777" w:rsidR="006F2DE1" w:rsidRPr="00180128" w:rsidRDefault="006F2DE1" w:rsidP="006078BB">
      <w:pPr>
        <w:pStyle w:val="BodyText"/>
        <w:jc w:val="both"/>
      </w:pPr>
    </w:p>
    <w:p w14:paraId="08BAA7BE" w14:textId="77777777" w:rsidR="006F2DE1" w:rsidRPr="00180128" w:rsidRDefault="00875ADB" w:rsidP="008C52F7">
      <w:pPr>
        <w:pStyle w:val="BodyText"/>
      </w:pPr>
      <w:r w:rsidRPr="00180128">
        <w:t>We</w:t>
      </w:r>
      <w:r w:rsidRPr="00180128">
        <w:rPr>
          <w:spacing w:val="-8"/>
        </w:rPr>
        <w:t xml:space="preserve"> </w:t>
      </w:r>
      <w:r w:rsidRPr="00180128">
        <w:t>aim</w:t>
      </w:r>
      <w:r w:rsidRPr="00180128">
        <w:rPr>
          <w:spacing w:val="-7"/>
        </w:rPr>
        <w:t xml:space="preserve"> </w:t>
      </w:r>
      <w:r w:rsidRPr="00180128">
        <w:t>to</w:t>
      </w:r>
      <w:r w:rsidRPr="00180128">
        <w:rPr>
          <w:spacing w:val="-7"/>
        </w:rPr>
        <w:t xml:space="preserve"> </w:t>
      </w:r>
      <w:r w:rsidRPr="00180128">
        <w:t>raise</w:t>
      </w:r>
      <w:r w:rsidRPr="00180128">
        <w:rPr>
          <w:spacing w:val="-8"/>
        </w:rPr>
        <w:t xml:space="preserve"> </w:t>
      </w:r>
      <w:r w:rsidRPr="00180128">
        <w:t>the</w:t>
      </w:r>
      <w:r w:rsidRPr="00180128">
        <w:rPr>
          <w:spacing w:val="-7"/>
        </w:rPr>
        <w:t xml:space="preserve"> </w:t>
      </w:r>
      <w:r w:rsidRPr="00180128">
        <w:t>profile</w:t>
      </w:r>
      <w:r w:rsidRPr="00180128">
        <w:rPr>
          <w:spacing w:val="-8"/>
        </w:rPr>
        <w:t xml:space="preserve"> </w:t>
      </w:r>
      <w:r w:rsidRPr="00180128">
        <w:t>of</w:t>
      </w:r>
      <w:r w:rsidRPr="00180128">
        <w:rPr>
          <w:spacing w:val="-9"/>
        </w:rPr>
        <w:t xml:space="preserve"> </w:t>
      </w:r>
      <w:r w:rsidRPr="00180128">
        <w:t>child</w:t>
      </w:r>
      <w:r w:rsidRPr="00180128">
        <w:rPr>
          <w:spacing w:val="-7"/>
        </w:rPr>
        <w:t xml:space="preserve"> </w:t>
      </w:r>
      <w:r w:rsidRPr="00180128">
        <w:t>exploitation</w:t>
      </w:r>
      <w:r w:rsidRPr="00180128">
        <w:rPr>
          <w:spacing w:val="-10"/>
        </w:rPr>
        <w:t xml:space="preserve"> </w:t>
      </w:r>
      <w:r w:rsidRPr="00180128">
        <w:t>to</w:t>
      </w:r>
      <w:r w:rsidRPr="00180128">
        <w:rPr>
          <w:spacing w:val="-7"/>
        </w:rPr>
        <w:t xml:space="preserve"> </w:t>
      </w:r>
      <w:r w:rsidRPr="00180128">
        <w:t>protect</w:t>
      </w:r>
      <w:r w:rsidRPr="00180128">
        <w:rPr>
          <w:spacing w:val="-10"/>
        </w:rPr>
        <w:t xml:space="preserve"> </w:t>
      </w:r>
      <w:r w:rsidRPr="00180128">
        <w:t>and</w:t>
      </w:r>
      <w:r w:rsidRPr="00180128">
        <w:rPr>
          <w:spacing w:val="-7"/>
        </w:rPr>
        <w:t xml:space="preserve"> </w:t>
      </w:r>
      <w:r w:rsidRPr="00180128">
        <w:t>safeguard</w:t>
      </w:r>
      <w:r w:rsidRPr="00180128">
        <w:rPr>
          <w:spacing w:val="-9"/>
        </w:rPr>
        <w:t xml:space="preserve"> </w:t>
      </w:r>
      <w:r w:rsidRPr="00180128">
        <w:t>children</w:t>
      </w:r>
      <w:r w:rsidRPr="00180128">
        <w:rPr>
          <w:spacing w:val="-7"/>
        </w:rPr>
        <w:t xml:space="preserve"> </w:t>
      </w:r>
      <w:r w:rsidRPr="00180128">
        <w:t>from</w:t>
      </w:r>
      <w:r w:rsidRPr="00180128">
        <w:rPr>
          <w:spacing w:val="-9"/>
        </w:rPr>
        <w:t xml:space="preserve"> </w:t>
      </w:r>
      <w:r w:rsidRPr="00180128">
        <w:t>harm.</w:t>
      </w:r>
      <w:r w:rsidRPr="00180128">
        <w:rPr>
          <w:spacing w:val="2"/>
        </w:rPr>
        <w:t xml:space="preserve"> </w:t>
      </w:r>
      <w:r w:rsidRPr="00180128">
        <w:t xml:space="preserve">We shall achieve this by developing and maintaining effective local responses and through the delivery of an effective multi-agency strategy and delivery plan delivered by key partners through the Child Exploitation </w:t>
      </w:r>
      <w:r w:rsidR="002F6200" w:rsidRPr="00180128">
        <w:t xml:space="preserve">and </w:t>
      </w:r>
      <w:r w:rsidR="00461132" w:rsidRPr="00180128">
        <w:t xml:space="preserve">Missing </w:t>
      </w:r>
      <w:proofErr w:type="gramStart"/>
      <w:r w:rsidR="00461132" w:rsidRPr="00180128">
        <w:t>Sub Group</w:t>
      </w:r>
      <w:proofErr w:type="gramEnd"/>
      <w:r w:rsidRPr="00180128">
        <w:t>. This includes the implementation of timely and effective risk management and the implementation of a comprehensive range of child centred interventions for children who are at risk or are victims of sexual and/or criminal</w:t>
      </w:r>
      <w:r w:rsidRPr="00180128">
        <w:rPr>
          <w:spacing w:val="-20"/>
        </w:rPr>
        <w:t xml:space="preserve"> </w:t>
      </w:r>
      <w:r w:rsidRPr="00180128">
        <w:t>exploitation.</w:t>
      </w:r>
    </w:p>
    <w:p w14:paraId="7BC1DD1E" w14:textId="77777777" w:rsidR="006F2DE1" w:rsidRPr="00180128" w:rsidRDefault="006F2DE1" w:rsidP="006078BB">
      <w:pPr>
        <w:pStyle w:val="BodyText"/>
        <w:jc w:val="both"/>
      </w:pPr>
    </w:p>
    <w:p w14:paraId="574CB179" w14:textId="77777777" w:rsidR="006F2DE1" w:rsidRPr="00180128" w:rsidRDefault="00875ADB" w:rsidP="008C52F7">
      <w:pPr>
        <w:pStyle w:val="BodyText"/>
      </w:pPr>
      <w:r w:rsidRPr="00180128">
        <w:t>We recognise that child exploitation can have a serious long-term impact on every aspect of a child</w:t>
      </w:r>
      <w:r w:rsidRPr="00180128">
        <w:rPr>
          <w:spacing w:val="-14"/>
        </w:rPr>
        <w:t xml:space="preserve"> </w:t>
      </w:r>
      <w:r w:rsidRPr="00180128">
        <w:t>or</w:t>
      </w:r>
      <w:r w:rsidRPr="00180128">
        <w:rPr>
          <w:spacing w:val="-15"/>
        </w:rPr>
        <w:t xml:space="preserve"> </w:t>
      </w:r>
      <w:r w:rsidRPr="00180128">
        <w:t>young</w:t>
      </w:r>
      <w:r w:rsidRPr="00180128">
        <w:rPr>
          <w:spacing w:val="-15"/>
        </w:rPr>
        <w:t xml:space="preserve"> </w:t>
      </w:r>
      <w:r w:rsidRPr="00180128">
        <w:t>person’s</w:t>
      </w:r>
      <w:r w:rsidRPr="00180128">
        <w:rPr>
          <w:spacing w:val="-17"/>
        </w:rPr>
        <w:t xml:space="preserve"> </w:t>
      </w:r>
      <w:r w:rsidRPr="00180128">
        <w:t>life,</w:t>
      </w:r>
      <w:r w:rsidRPr="00180128">
        <w:rPr>
          <w:spacing w:val="-10"/>
        </w:rPr>
        <w:t xml:space="preserve"> </w:t>
      </w:r>
      <w:r w:rsidRPr="00180128">
        <w:t>health,</w:t>
      </w:r>
      <w:r w:rsidRPr="00180128">
        <w:rPr>
          <w:spacing w:val="-14"/>
        </w:rPr>
        <w:t xml:space="preserve"> </w:t>
      </w:r>
      <w:r w:rsidRPr="00180128">
        <w:t>and</w:t>
      </w:r>
      <w:r w:rsidRPr="00180128">
        <w:rPr>
          <w:spacing w:val="-16"/>
        </w:rPr>
        <w:t xml:space="preserve"> </w:t>
      </w:r>
      <w:r w:rsidRPr="00180128">
        <w:t>education.</w:t>
      </w:r>
      <w:r w:rsidRPr="00180128">
        <w:rPr>
          <w:spacing w:val="-13"/>
        </w:rPr>
        <w:t xml:space="preserve"> </w:t>
      </w:r>
      <w:r w:rsidRPr="00180128">
        <w:t>It</w:t>
      </w:r>
      <w:r w:rsidRPr="00180128">
        <w:rPr>
          <w:spacing w:val="-15"/>
        </w:rPr>
        <w:t xml:space="preserve"> </w:t>
      </w:r>
      <w:r w:rsidRPr="00180128">
        <w:t>can</w:t>
      </w:r>
      <w:r w:rsidRPr="00180128">
        <w:rPr>
          <w:spacing w:val="-15"/>
        </w:rPr>
        <w:t xml:space="preserve"> </w:t>
      </w:r>
      <w:r w:rsidRPr="00180128">
        <w:t>damage</w:t>
      </w:r>
      <w:r w:rsidRPr="00180128">
        <w:rPr>
          <w:spacing w:val="-15"/>
        </w:rPr>
        <w:t xml:space="preserve"> </w:t>
      </w:r>
      <w:r w:rsidRPr="00180128">
        <w:t>the</w:t>
      </w:r>
      <w:r w:rsidRPr="00180128">
        <w:rPr>
          <w:spacing w:val="-14"/>
        </w:rPr>
        <w:t xml:space="preserve"> </w:t>
      </w:r>
      <w:r w:rsidRPr="00180128">
        <w:t>lives</w:t>
      </w:r>
      <w:r w:rsidRPr="00180128">
        <w:rPr>
          <w:spacing w:val="-13"/>
        </w:rPr>
        <w:t xml:space="preserve"> </w:t>
      </w:r>
      <w:r w:rsidRPr="00180128">
        <w:t>of</w:t>
      </w:r>
      <w:r w:rsidRPr="00180128">
        <w:rPr>
          <w:spacing w:val="-13"/>
        </w:rPr>
        <w:t xml:space="preserve"> </w:t>
      </w:r>
      <w:r w:rsidRPr="00180128">
        <w:t>families</w:t>
      </w:r>
      <w:r w:rsidRPr="00180128">
        <w:rPr>
          <w:spacing w:val="-13"/>
        </w:rPr>
        <w:t xml:space="preserve"> </w:t>
      </w:r>
      <w:r w:rsidRPr="00180128">
        <w:t>and</w:t>
      </w:r>
      <w:r w:rsidRPr="00180128">
        <w:rPr>
          <w:spacing w:val="-14"/>
        </w:rPr>
        <w:t xml:space="preserve"> </w:t>
      </w:r>
      <w:r w:rsidRPr="00180128">
        <w:t>carers and</w:t>
      </w:r>
      <w:r w:rsidRPr="00180128">
        <w:rPr>
          <w:spacing w:val="-6"/>
        </w:rPr>
        <w:t xml:space="preserve"> </w:t>
      </w:r>
      <w:r w:rsidRPr="00180128">
        <w:t>can</w:t>
      </w:r>
      <w:r w:rsidRPr="00180128">
        <w:rPr>
          <w:spacing w:val="-5"/>
        </w:rPr>
        <w:t xml:space="preserve"> </w:t>
      </w:r>
      <w:r w:rsidRPr="00180128">
        <w:t>lead</w:t>
      </w:r>
      <w:r w:rsidRPr="00180128">
        <w:rPr>
          <w:spacing w:val="-5"/>
        </w:rPr>
        <w:t xml:space="preserve"> </w:t>
      </w:r>
      <w:r w:rsidRPr="00180128">
        <w:t>to</w:t>
      </w:r>
      <w:r w:rsidRPr="00180128">
        <w:rPr>
          <w:spacing w:val="-5"/>
        </w:rPr>
        <w:t xml:space="preserve"> </w:t>
      </w:r>
      <w:r w:rsidRPr="00180128">
        <w:t>family</w:t>
      </w:r>
      <w:r w:rsidRPr="00180128">
        <w:rPr>
          <w:spacing w:val="-6"/>
        </w:rPr>
        <w:t xml:space="preserve"> </w:t>
      </w:r>
      <w:r w:rsidRPr="00180128">
        <w:t>break</w:t>
      </w:r>
      <w:r w:rsidRPr="00180128">
        <w:rPr>
          <w:spacing w:val="-6"/>
        </w:rPr>
        <w:t xml:space="preserve"> </w:t>
      </w:r>
      <w:r w:rsidRPr="00180128">
        <w:t>ups.</w:t>
      </w:r>
      <w:r w:rsidRPr="00180128">
        <w:rPr>
          <w:spacing w:val="-5"/>
        </w:rPr>
        <w:t xml:space="preserve"> </w:t>
      </w:r>
      <w:r w:rsidRPr="00180128">
        <w:t>Effective</w:t>
      </w:r>
      <w:r w:rsidRPr="00180128">
        <w:rPr>
          <w:spacing w:val="-5"/>
        </w:rPr>
        <w:t xml:space="preserve"> </w:t>
      </w:r>
      <w:r w:rsidRPr="00180128">
        <w:t>interventions</w:t>
      </w:r>
      <w:r w:rsidRPr="00180128">
        <w:rPr>
          <w:spacing w:val="-3"/>
        </w:rPr>
        <w:t xml:space="preserve"> </w:t>
      </w:r>
      <w:r w:rsidRPr="00180128">
        <w:t>delivered</w:t>
      </w:r>
      <w:r w:rsidRPr="00180128">
        <w:rPr>
          <w:spacing w:val="-5"/>
        </w:rPr>
        <w:t xml:space="preserve"> </w:t>
      </w:r>
      <w:r w:rsidRPr="00180128">
        <w:t>by</w:t>
      </w:r>
      <w:r w:rsidRPr="00180128">
        <w:rPr>
          <w:spacing w:val="-3"/>
        </w:rPr>
        <w:t xml:space="preserve"> </w:t>
      </w:r>
      <w:r w:rsidRPr="00180128">
        <w:t>all</w:t>
      </w:r>
      <w:r w:rsidRPr="00180128">
        <w:rPr>
          <w:spacing w:val="-4"/>
        </w:rPr>
        <w:t xml:space="preserve"> </w:t>
      </w:r>
      <w:r w:rsidRPr="00180128">
        <w:t>agencies</w:t>
      </w:r>
      <w:r w:rsidRPr="00180128">
        <w:rPr>
          <w:spacing w:val="-3"/>
        </w:rPr>
        <w:t xml:space="preserve"> </w:t>
      </w:r>
      <w:r w:rsidRPr="00180128">
        <w:t>to</w:t>
      </w:r>
      <w:r w:rsidRPr="00180128">
        <w:rPr>
          <w:spacing w:val="-5"/>
        </w:rPr>
        <w:t xml:space="preserve"> </w:t>
      </w:r>
      <w:r w:rsidRPr="00180128">
        <w:t>assist</w:t>
      </w:r>
      <w:r w:rsidRPr="00180128">
        <w:rPr>
          <w:spacing w:val="-6"/>
        </w:rPr>
        <w:t xml:space="preserve"> </w:t>
      </w:r>
      <w:r w:rsidRPr="00180128">
        <w:t xml:space="preserve">with these longer-term impacts are also a key area of focus for the </w:t>
      </w:r>
      <w:r w:rsidR="00C42A4C" w:rsidRPr="00180128">
        <w:t>Herefordshire</w:t>
      </w:r>
      <w:r w:rsidRPr="00180128">
        <w:t xml:space="preserve"> Safeguarding Children Partnership Board. The partnership will also make a joint commitment to a Contextual Safeguarding Model to ensure that risk is managed, and effective interventions are delivered</w:t>
      </w:r>
      <w:r w:rsidRPr="00180128">
        <w:rPr>
          <w:spacing w:val="-2"/>
        </w:rPr>
        <w:t xml:space="preserve"> </w:t>
      </w:r>
      <w:r w:rsidRPr="00180128">
        <w:t>appropriately.</w:t>
      </w:r>
    </w:p>
    <w:p w14:paraId="34414640" w14:textId="77777777" w:rsidR="006F2DE1" w:rsidRPr="00180128" w:rsidRDefault="006F2DE1" w:rsidP="006078BB">
      <w:pPr>
        <w:jc w:val="both"/>
        <w:rPr>
          <w:sz w:val="24"/>
          <w:szCs w:val="24"/>
        </w:rPr>
        <w:sectPr w:rsidR="006F2DE1" w:rsidRPr="00180128" w:rsidSect="009B28F7">
          <w:pgSz w:w="11930" w:h="16860"/>
          <w:pgMar w:top="993" w:right="640" w:bottom="680" w:left="1020" w:header="415" w:footer="493" w:gutter="0"/>
          <w:cols w:space="720"/>
        </w:sectPr>
      </w:pPr>
    </w:p>
    <w:p w14:paraId="4730D02E" w14:textId="77777777" w:rsidR="006F2DE1" w:rsidRPr="00180128" w:rsidRDefault="006F2DE1" w:rsidP="006078BB">
      <w:pPr>
        <w:pStyle w:val="BodyText"/>
        <w:jc w:val="both"/>
      </w:pPr>
    </w:p>
    <w:p w14:paraId="36AF40C4" w14:textId="77777777" w:rsidR="006F2DE1" w:rsidRPr="00A125A7" w:rsidRDefault="00875ADB" w:rsidP="006078BB">
      <w:pPr>
        <w:pStyle w:val="Heading1"/>
      </w:pPr>
      <w:bookmarkStart w:id="2" w:name="_Toc178940764"/>
      <w:r w:rsidRPr="00A125A7">
        <w:t>Strategy Principles</w:t>
      </w:r>
      <w:bookmarkEnd w:id="2"/>
    </w:p>
    <w:p w14:paraId="7C5460B0" w14:textId="77777777" w:rsidR="006F2DE1" w:rsidRPr="00180128" w:rsidRDefault="005C5A49" w:rsidP="006078BB">
      <w:pPr>
        <w:pStyle w:val="BodyText"/>
        <w:jc w:val="both"/>
        <w:rPr>
          <w:b/>
        </w:rPr>
      </w:pPr>
      <w:r w:rsidRPr="00180128">
        <w:rPr>
          <w:noProof/>
          <w:lang w:bidi="ar-SA"/>
        </w:rPr>
        <mc:AlternateContent>
          <mc:Choice Requires="wps">
            <w:drawing>
              <wp:anchor distT="0" distB="0" distL="0" distR="0" simplePos="0" relativeHeight="251675648" behindDoc="1" locked="0" layoutInCell="1" allowOverlap="1" wp14:anchorId="243F2DB3" wp14:editId="58B58594">
                <wp:simplePos x="0" y="0"/>
                <wp:positionH relativeFrom="page">
                  <wp:posOffset>1352550</wp:posOffset>
                </wp:positionH>
                <wp:positionV relativeFrom="paragraph">
                  <wp:posOffset>170815</wp:posOffset>
                </wp:positionV>
                <wp:extent cx="5018405" cy="1270"/>
                <wp:effectExtent l="0" t="0" r="0" b="0"/>
                <wp:wrapTopAndBottom/>
                <wp:docPr id="2007626493"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10FF" id="Freeform 48" o:spid="_x0000_s1026" alt="&quot;&quot;" style="position:absolute;margin-left:106.5pt;margin-top:13.45pt;width:395.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" path="m,l7903,e" filled="f" strokecolor="#5b9bd4" strokeweight="3pt">
                <v:path arrowok="t" o:connecttype="custom" o:connectlocs="0,0;5018405,0" o:connectangles="0,0"/>
                <w10:wrap type="topAndBottom" anchorx="page"/>
              </v:shape>
            </w:pict>
          </mc:Fallback>
        </mc:AlternateContent>
      </w:r>
    </w:p>
    <w:p w14:paraId="4C0E36B3" w14:textId="77777777" w:rsidR="006F2DE1" w:rsidRPr="00180128" w:rsidRDefault="00875ADB" w:rsidP="006078BB">
      <w:pPr>
        <w:pStyle w:val="BodyText"/>
        <w:ind w:left="112" w:right="119"/>
        <w:jc w:val="both"/>
      </w:pPr>
      <w:r w:rsidRPr="00180128">
        <w:t xml:space="preserve">Our vision is to reduce child exploitation in </w:t>
      </w:r>
      <w:r w:rsidR="00C42A4C" w:rsidRPr="00180128">
        <w:t>Herefordshire</w:t>
      </w:r>
      <w:r w:rsidRPr="00180128">
        <w:t xml:space="preserve"> to keep children safe, so they can lead healthy lives. We commit to taking new, innovative, and evidenced approaches,</w:t>
      </w:r>
      <w:r w:rsidRPr="00180128">
        <w:rPr>
          <w:spacing w:val="-19"/>
        </w:rPr>
        <w:t xml:space="preserve"> </w:t>
      </w:r>
      <w:r w:rsidRPr="00180128">
        <w:t>focusing</w:t>
      </w:r>
      <w:r w:rsidRPr="00180128">
        <w:rPr>
          <w:spacing w:val="-19"/>
        </w:rPr>
        <w:t xml:space="preserve"> </w:t>
      </w:r>
      <w:r w:rsidRPr="00180128">
        <w:t>on</w:t>
      </w:r>
      <w:r w:rsidRPr="00180128">
        <w:rPr>
          <w:spacing w:val="-19"/>
        </w:rPr>
        <w:t xml:space="preserve"> </w:t>
      </w:r>
      <w:r w:rsidRPr="00180128">
        <w:t>harm</w:t>
      </w:r>
      <w:r w:rsidRPr="00180128">
        <w:rPr>
          <w:spacing w:val="-18"/>
        </w:rPr>
        <w:t xml:space="preserve"> </w:t>
      </w:r>
      <w:r w:rsidRPr="00180128">
        <w:t>reduction</w:t>
      </w:r>
      <w:r w:rsidRPr="00180128">
        <w:rPr>
          <w:spacing w:val="-19"/>
        </w:rPr>
        <w:t xml:space="preserve"> </w:t>
      </w:r>
      <w:r w:rsidRPr="00180128">
        <w:t>in</w:t>
      </w:r>
      <w:r w:rsidRPr="00180128">
        <w:rPr>
          <w:spacing w:val="-21"/>
        </w:rPr>
        <w:t xml:space="preserve"> </w:t>
      </w:r>
      <w:r w:rsidRPr="00180128">
        <w:t>our</w:t>
      </w:r>
      <w:r w:rsidRPr="00180128">
        <w:rPr>
          <w:spacing w:val="-23"/>
        </w:rPr>
        <w:t xml:space="preserve"> </w:t>
      </w:r>
      <w:r w:rsidRPr="00180128">
        <w:t>communities,</w:t>
      </w:r>
      <w:r w:rsidRPr="00180128">
        <w:rPr>
          <w:spacing w:val="-19"/>
        </w:rPr>
        <w:t xml:space="preserve"> </w:t>
      </w:r>
      <w:r w:rsidRPr="00180128">
        <w:t>preventing</w:t>
      </w:r>
      <w:r w:rsidRPr="00180128">
        <w:rPr>
          <w:spacing w:val="-19"/>
        </w:rPr>
        <w:t xml:space="preserve"> </w:t>
      </w:r>
      <w:r w:rsidRPr="00180128">
        <w:t>victimisation</w:t>
      </w:r>
      <w:r w:rsidRPr="00180128">
        <w:rPr>
          <w:spacing w:val="-18"/>
        </w:rPr>
        <w:t xml:space="preserve"> </w:t>
      </w:r>
      <w:r w:rsidRPr="00180128">
        <w:t>and</w:t>
      </w:r>
      <w:r w:rsidRPr="00180128">
        <w:rPr>
          <w:spacing w:val="-19"/>
        </w:rPr>
        <w:t xml:space="preserve"> </w:t>
      </w:r>
      <w:r w:rsidRPr="00180128">
        <w:t>repeat victimisation,</w:t>
      </w:r>
      <w:r w:rsidRPr="00180128">
        <w:rPr>
          <w:spacing w:val="-18"/>
        </w:rPr>
        <w:t xml:space="preserve"> </w:t>
      </w:r>
      <w:r w:rsidRPr="00180128">
        <w:t>ensuring</w:t>
      </w:r>
      <w:r w:rsidRPr="00180128">
        <w:rPr>
          <w:spacing w:val="-19"/>
        </w:rPr>
        <w:t xml:space="preserve"> </w:t>
      </w:r>
      <w:r w:rsidRPr="00180128">
        <w:t>the</w:t>
      </w:r>
      <w:r w:rsidRPr="00180128">
        <w:rPr>
          <w:spacing w:val="-18"/>
        </w:rPr>
        <w:t xml:space="preserve"> </w:t>
      </w:r>
      <w:r w:rsidRPr="00180128">
        <w:t>lived</w:t>
      </w:r>
      <w:r w:rsidRPr="00180128">
        <w:rPr>
          <w:spacing w:val="-19"/>
        </w:rPr>
        <w:t xml:space="preserve"> </w:t>
      </w:r>
      <w:r w:rsidRPr="00180128">
        <w:t>experiences</w:t>
      </w:r>
      <w:r w:rsidRPr="00180128">
        <w:rPr>
          <w:spacing w:val="-20"/>
        </w:rPr>
        <w:t xml:space="preserve"> </w:t>
      </w:r>
      <w:r w:rsidRPr="00180128">
        <w:t>of</w:t>
      </w:r>
      <w:r w:rsidRPr="00180128">
        <w:rPr>
          <w:spacing w:val="-18"/>
        </w:rPr>
        <w:t xml:space="preserve"> </w:t>
      </w:r>
      <w:r w:rsidRPr="00180128">
        <w:t>the</w:t>
      </w:r>
      <w:r w:rsidRPr="00180128">
        <w:rPr>
          <w:spacing w:val="-17"/>
        </w:rPr>
        <w:t xml:space="preserve"> </w:t>
      </w:r>
      <w:r w:rsidRPr="00180128">
        <w:t>child</w:t>
      </w:r>
      <w:r w:rsidRPr="00180128">
        <w:rPr>
          <w:spacing w:val="-17"/>
        </w:rPr>
        <w:t xml:space="preserve"> </w:t>
      </w:r>
      <w:r w:rsidRPr="00180128">
        <w:t>sits</w:t>
      </w:r>
      <w:r w:rsidRPr="00180128">
        <w:rPr>
          <w:spacing w:val="-19"/>
        </w:rPr>
        <w:t xml:space="preserve"> </w:t>
      </w:r>
      <w:r w:rsidRPr="00180128">
        <w:t>at</w:t>
      </w:r>
      <w:r w:rsidRPr="00180128">
        <w:rPr>
          <w:spacing w:val="-20"/>
        </w:rPr>
        <w:t xml:space="preserve"> </w:t>
      </w:r>
      <w:r w:rsidRPr="00180128">
        <w:t>the</w:t>
      </w:r>
      <w:r w:rsidRPr="00180128">
        <w:rPr>
          <w:spacing w:val="-17"/>
        </w:rPr>
        <w:t xml:space="preserve"> </w:t>
      </w:r>
      <w:r w:rsidRPr="00180128">
        <w:t>centre</w:t>
      </w:r>
      <w:r w:rsidRPr="00180128">
        <w:rPr>
          <w:spacing w:val="-18"/>
        </w:rPr>
        <w:t xml:space="preserve"> </w:t>
      </w:r>
      <w:r w:rsidRPr="00180128">
        <w:t>of</w:t>
      </w:r>
      <w:r w:rsidRPr="00180128">
        <w:rPr>
          <w:spacing w:val="-20"/>
        </w:rPr>
        <w:t xml:space="preserve"> </w:t>
      </w:r>
      <w:r w:rsidRPr="00180128">
        <w:t>our</w:t>
      </w:r>
      <w:r w:rsidRPr="00180128">
        <w:rPr>
          <w:spacing w:val="-18"/>
        </w:rPr>
        <w:t xml:space="preserve"> </w:t>
      </w:r>
      <w:r w:rsidRPr="00180128">
        <w:t>approach.</w:t>
      </w:r>
      <w:r w:rsidRPr="00180128">
        <w:rPr>
          <w:spacing w:val="-21"/>
        </w:rPr>
        <w:t xml:space="preserve"> </w:t>
      </w:r>
      <w:r w:rsidRPr="00180128">
        <w:t xml:space="preserve">Whilst acknowledging the role of traditional approaches such as </w:t>
      </w:r>
      <w:r w:rsidR="005A08D5" w:rsidRPr="00180128">
        <w:t>c</w:t>
      </w:r>
      <w:r w:rsidRPr="00180128">
        <w:t xml:space="preserve">riminal </w:t>
      </w:r>
      <w:r w:rsidR="005A08D5" w:rsidRPr="00180128">
        <w:t>j</w:t>
      </w:r>
      <w:r w:rsidRPr="00180128">
        <w:t>ustice</w:t>
      </w:r>
      <w:r w:rsidR="002F6200" w:rsidRPr="00180128">
        <w:t xml:space="preserve"> </w:t>
      </w:r>
      <w:r w:rsidR="00F0434A" w:rsidRPr="00180128">
        <w:t>interventions</w:t>
      </w:r>
      <w:r w:rsidRPr="00180128">
        <w:t>, we will prioritise an approach which seeks to improve the long-term safety leading to positive outcomes for our communities. The partnership recognises there may be a risk associated with this approach, however, accepts this is necessary to deliver resilient, thriving</w:t>
      </w:r>
      <w:r w:rsidRPr="00180128">
        <w:rPr>
          <w:spacing w:val="-11"/>
        </w:rPr>
        <w:t xml:space="preserve"> </w:t>
      </w:r>
      <w:r w:rsidRPr="00180128">
        <w:t>communities.</w:t>
      </w:r>
    </w:p>
    <w:p w14:paraId="5855471E" w14:textId="77777777" w:rsidR="006F2DE1" w:rsidRPr="00180128" w:rsidRDefault="006F2DE1" w:rsidP="006078BB">
      <w:pPr>
        <w:pStyle w:val="BodyText"/>
        <w:jc w:val="both"/>
      </w:pPr>
    </w:p>
    <w:p w14:paraId="5A963EC9" w14:textId="77777777" w:rsidR="006F2DE1" w:rsidRPr="00180128" w:rsidRDefault="00875ADB" w:rsidP="006078BB">
      <w:pPr>
        <w:pStyle w:val="BodyText"/>
        <w:ind w:left="112" w:right="128"/>
        <w:jc w:val="both"/>
      </w:pPr>
      <w:r w:rsidRPr="00180128">
        <w:t>We will deliver a strong core offer against our statutory partnership responsibilities whilst understanding, where funding is available, how we seek to strengthen this offer.</w:t>
      </w:r>
    </w:p>
    <w:p w14:paraId="50F38CA5" w14:textId="77777777" w:rsidR="006F2DE1" w:rsidRPr="00180128" w:rsidRDefault="006F2DE1" w:rsidP="006078BB">
      <w:pPr>
        <w:pStyle w:val="BodyText"/>
        <w:jc w:val="both"/>
      </w:pPr>
    </w:p>
    <w:p w14:paraId="2A6777CD" w14:textId="77777777" w:rsidR="006F2DE1" w:rsidRPr="00180128" w:rsidRDefault="00875ADB" w:rsidP="006078BB">
      <w:pPr>
        <w:pStyle w:val="BodyText"/>
        <w:ind w:left="112"/>
        <w:jc w:val="both"/>
      </w:pPr>
      <w:r w:rsidRPr="00180128">
        <w:t>We will achieve this by –</w:t>
      </w:r>
    </w:p>
    <w:p w14:paraId="5E6BAF7D" w14:textId="77777777" w:rsidR="006F2DE1" w:rsidRPr="00180128" w:rsidRDefault="006F2DE1" w:rsidP="006078BB">
      <w:pPr>
        <w:pStyle w:val="BodyText"/>
      </w:pPr>
    </w:p>
    <w:p w14:paraId="64383B34" w14:textId="77777777" w:rsidR="006F2DE1" w:rsidRPr="00180128" w:rsidRDefault="00875ADB" w:rsidP="006078BB">
      <w:pPr>
        <w:pStyle w:val="ListParagraph"/>
        <w:numPr>
          <w:ilvl w:val="0"/>
          <w:numId w:val="5"/>
        </w:numPr>
        <w:tabs>
          <w:tab w:val="left" w:pos="834"/>
        </w:tabs>
        <w:ind w:right="128"/>
        <w:jc w:val="both"/>
        <w:rPr>
          <w:sz w:val="24"/>
          <w:szCs w:val="24"/>
        </w:rPr>
      </w:pPr>
      <w:r w:rsidRPr="00180128">
        <w:rPr>
          <w:sz w:val="24"/>
          <w:szCs w:val="24"/>
        </w:rPr>
        <w:t>Working to prevent children becoming victims and offenders of child exploitation and by challenging the attitudes, behaviours and environments which foster</w:t>
      </w:r>
      <w:r w:rsidRPr="00180128">
        <w:rPr>
          <w:spacing w:val="-13"/>
          <w:sz w:val="24"/>
          <w:szCs w:val="24"/>
        </w:rPr>
        <w:t xml:space="preserve"> </w:t>
      </w:r>
      <w:r w:rsidRPr="00180128">
        <w:rPr>
          <w:sz w:val="24"/>
          <w:szCs w:val="24"/>
        </w:rPr>
        <w:t>it.</w:t>
      </w:r>
    </w:p>
    <w:p w14:paraId="5C443033" w14:textId="77777777" w:rsidR="006F2DE1" w:rsidRPr="00180128" w:rsidRDefault="00875ADB" w:rsidP="006078BB">
      <w:pPr>
        <w:pStyle w:val="ListParagraph"/>
        <w:numPr>
          <w:ilvl w:val="0"/>
          <w:numId w:val="5"/>
        </w:numPr>
        <w:tabs>
          <w:tab w:val="left" w:pos="834"/>
        </w:tabs>
        <w:ind w:right="126"/>
        <w:jc w:val="both"/>
        <w:rPr>
          <w:sz w:val="24"/>
          <w:szCs w:val="24"/>
        </w:rPr>
      </w:pPr>
      <w:r w:rsidRPr="00180128">
        <w:rPr>
          <w:sz w:val="24"/>
          <w:szCs w:val="24"/>
        </w:rPr>
        <w:t>Ensuring we have an agreed assessment mechanism and threshold to identify,</w:t>
      </w:r>
      <w:r w:rsidRPr="00180128">
        <w:rPr>
          <w:spacing w:val="-42"/>
          <w:sz w:val="24"/>
          <w:szCs w:val="24"/>
        </w:rPr>
        <w:t xml:space="preserve"> </w:t>
      </w:r>
      <w:r w:rsidRPr="00180128">
        <w:rPr>
          <w:sz w:val="24"/>
          <w:szCs w:val="24"/>
        </w:rPr>
        <w:t>manage and mitigate the risk to vulnerable victims across the</w:t>
      </w:r>
      <w:r w:rsidRPr="00180128">
        <w:rPr>
          <w:spacing w:val="-12"/>
          <w:sz w:val="24"/>
          <w:szCs w:val="24"/>
        </w:rPr>
        <w:t xml:space="preserve"> </w:t>
      </w:r>
      <w:r w:rsidRPr="00180128">
        <w:rPr>
          <w:sz w:val="24"/>
          <w:szCs w:val="24"/>
        </w:rPr>
        <w:t>county.</w:t>
      </w:r>
    </w:p>
    <w:p w14:paraId="3EFA0D76" w14:textId="77777777" w:rsidR="006F2DE1" w:rsidRPr="00180128" w:rsidRDefault="00875ADB" w:rsidP="006078BB">
      <w:pPr>
        <w:pStyle w:val="ListParagraph"/>
        <w:numPr>
          <w:ilvl w:val="0"/>
          <w:numId w:val="5"/>
        </w:numPr>
        <w:tabs>
          <w:tab w:val="left" w:pos="834"/>
        </w:tabs>
        <w:ind w:right="116"/>
        <w:jc w:val="both"/>
        <w:rPr>
          <w:sz w:val="24"/>
          <w:szCs w:val="24"/>
        </w:rPr>
      </w:pPr>
      <w:r w:rsidRPr="00180128">
        <w:rPr>
          <w:sz w:val="24"/>
          <w:szCs w:val="24"/>
        </w:rPr>
        <w:t>Ensure</w:t>
      </w:r>
      <w:r w:rsidRPr="00180128">
        <w:rPr>
          <w:spacing w:val="-4"/>
          <w:sz w:val="24"/>
          <w:szCs w:val="24"/>
        </w:rPr>
        <w:t xml:space="preserve"> </w:t>
      </w:r>
      <w:r w:rsidRPr="00180128">
        <w:rPr>
          <w:sz w:val="24"/>
          <w:szCs w:val="24"/>
        </w:rPr>
        <w:t>we</w:t>
      </w:r>
      <w:r w:rsidRPr="00180128">
        <w:rPr>
          <w:spacing w:val="-4"/>
          <w:sz w:val="24"/>
          <w:szCs w:val="24"/>
        </w:rPr>
        <w:t xml:space="preserve"> </w:t>
      </w:r>
      <w:r w:rsidRPr="00180128">
        <w:rPr>
          <w:sz w:val="24"/>
          <w:szCs w:val="24"/>
        </w:rPr>
        <w:t>work</w:t>
      </w:r>
      <w:r w:rsidRPr="00180128">
        <w:rPr>
          <w:spacing w:val="-5"/>
          <w:sz w:val="24"/>
          <w:szCs w:val="24"/>
        </w:rPr>
        <w:t xml:space="preserve"> </w:t>
      </w:r>
      <w:r w:rsidRPr="00180128">
        <w:rPr>
          <w:sz w:val="24"/>
          <w:szCs w:val="24"/>
        </w:rPr>
        <w:t>in</w:t>
      </w:r>
      <w:r w:rsidRPr="00180128">
        <w:rPr>
          <w:spacing w:val="-6"/>
          <w:sz w:val="24"/>
          <w:szCs w:val="24"/>
        </w:rPr>
        <w:t xml:space="preserve"> </w:t>
      </w:r>
      <w:r w:rsidRPr="00180128">
        <w:rPr>
          <w:sz w:val="24"/>
          <w:szCs w:val="24"/>
        </w:rPr>
        <w:t>a</w:t>
      </w:r>
      <w:r w:rsidRPr="00180128">
        <w:rPr>
          <w:spacing w:val="-4"/>
          <w:sz w:val="24"/>
          <w:szCs w:val="24"/>
        </w:rPr>
        <w:t xml:space="preserve"> </w:t>
      </w:r>
      <w:r w:rsidRPr="00180128">
        <w:rPr>
          <w:sz w:val="24"/>
          <w:szCs w:val="24"/>
        </w:rPr>
        <w:t>way</w:t>
      </w:r>
      <w:r w:rsidRPr="00180128">
        <w:rPr>
          <w:spacing w:val="-4"/>
          <w:sz w:val="24"/>
          <w:szCs w:val="24"/>
        </w:rPr>
        <w:t xml:space="preserve"> </w:t>
      </w:r>
      <w:r w:rsidRPr="00180128">
        <w:rPr>
          <w:sz w:val="24"/>
          <w:szCs w:val="24"/>
        </w:rPr>
        <w:t>that</w:t>
      </w:r>
      <w:r w:rsidRPr="00180128">
        <w:rPr>
          <w:spacing w:val="-6"/>
          <w:sz w:val="24"/>
          <w:szCs w:val="24"/>
        </w:rPr>
        <w:t xml:space="preserve"> </w:t>
      </w:r>
      <w:r w:rsidRPr="00180128">
        <w:rPr>
          <w:sz w:val="24"/>
          <w:szCs w:val="24"/>
        </w:rPr>
        <w:t>encourages</w:t>
      </w:r>
      <w:r w:rsidRPr="00180128">
        <w:rPr>
          <w:spacing w:val="-7"/>
          <w:sz w:val="24"/>
          <w:szCs w:val="24"/>
        </w:rPr>
        <w:t xml:space="preserve"> </w:t>
      </w:r>
      <w:r w:rsidRPr="00180128">
        <w:rPr>
          <w:sz w:val="24"/>
          <w:szCs w:val="24"/>
        </w:rPr>
        <w:t>partnership</w:t>
      </w:r>
      <w:r w:rsidRPr="00180128">
        <w:rPr>
          <w:spacing w:val="-6"/>
          <w:sz w:val="24"/>
          <w:szCs w:val="24"/>
        </w:rPr>
        <w:t xml:space="preserve"> </w:t>
      </w:r>
      <w:r w:rsidRPr="00180128">
        <w:rPr>
          <w:sz w:val="24"/>
          <w:szCs w:val="24"/>
        </w:rPr>
        <w:t>planning</w:t>
      </w:r>
      <w:r w:rsidRPr="00180128">
        <w:rPr>
          <w:spacing w:val="-5"/>
          <w:sz w:val="24"/>
          <w:szCs w:val="24"/>
        </w:rPr>
        <w:t xml:space="preserve"> </w:t>
      </w:r>
      <w:r w:rsidRPr="00180128">
        <w:rPr>
          <w:sz w:val="24"/>
          <w:szCs w:val="24"/>
        </w:rPr>
        <w:t>around</w:t>
      </w:r>
      <w:r w:rsidRPr="00180128">
        <w:rPr>
          <w:spacing w:val="-4"/>
          <w:sz w:val="24"/>
          <w:szCs w:val="24"/>
        </w:rPr>
        <w:t xml:space="preserve"> </w:t>
      </w:r>
      <w:r w:rsidRPr="00180128">
        <w:rPr>
          <w:sz w:val="24"/>
          <w:szCs w:val="24"/>
        </w:rPr>
        <w:t>the</w:t>
      </w:r>
      <w:r w:rsidRPr="00180128">
        <w:rPr>
          <w:spacing w:val="-4"/>
          <w:sz w:val="24"/>
          <w:szCs w:val="24"/>
        </w:rPr>
        <w:t xml:space="preserve"> </w:t>
      </w:r>
      <w:r w:rsidRPr="00180128">
        <w:rPr>
          <w:sz w:val="24"/>
          <w:szCs w:val="24"/>
        </w:rPr>
        <w:t>child</w:t>
      </w:r>
      <w:r w:rsidRPr="00180128">
        <w:rPr>
          <w:spacing w:val="4"/>
          <w:sz w:val="24"/>
          <w:szCs w:val="24"/>
        </w:rPr>
        <w:t xml:space="preserve"> </w:t>
      </w:r>
      <w:r w:rsidRPr="00180128">
        <w:rPr>
          <w:sz w:val="24"/>
          <w:szCs w:val="24"/>
        </w:rPr>
        <w:t>through a contextual safeguarding model and have an agreed core offer for those children at all levels of</w:t>
      </w:r>
      <w:r w:rsidRPr="00180128">
        <w:rPr>
          <w:spacing w:val="-1"/>
          <w:sz w:val="24"/>
          <w:szCs w:val="24"/>
        </w:rPr>
        <w:t xml:space="preserve"> </w:t>
      </w:r>
      <w:r w:rsidRPr="00180128">
        <w:rPr>
          <w:sz w:val="24"/>
          <w:szCs w:val="24"/>
        </w:rPr>
        <w:t>risk.</w:t>
      </w:r>
    </w:p>
    <w:p w14:paraId="19E34827" w14:textId="77777777" w:rsidR="006F2DE1" w:rsidRPr="00180128" w:rsidRDefault="00875ADB" w:rsidP="006078BB">
      <w:pPr>
        <w:pStyle w:val="ListParagraph"/>
        <w:numPr>
          <w:ilvl w:val="0"/>
          <w:numId w:val="5"/>
        </w:numPr>
        <w:tabs>
          <w:tab w:val="left" w:pos="834"/>
        </w:tabs>
        <w:ind w:right="127"/>
        <w:jc w:val="both"/>
        <w:rPr>
          <w:sz w:val="24"/>
          <w:szCs w:val="24"/>
        </w:rPr>
      </w:pPr>
      <w:r w:rsidRPr="00180128">
        <w:rPr>
          <w:sz w:val="24"/>
          <w:szCs w:val="24"/>
        </w:rPr>
        <w:t>Working to pursue those perpetrators who seek to cause harm by exploiting vulnerable children in our</w:t>
      </w:r>
      <w:r w:rsidRPr="00180128">
        <w:rPr>
          <w:spacing w:val="-2"/>
          <w:sz w:val="24"/>
          <w:szCs w:val="24"/>
        </w:rPr>
        <w:t xml:space="preserve"> </w:t>
      </w:r>
      <w:r w:rsidRPr="00180128">
        <w:rPr>
          <w:sz w:val="24"/>
          <w:szCs w:val="24"/>
        </w:rPr>
        <w:t>communities.</w:t>
      </w:r>
    </w:p>
    <w:p w14:paraId="3F53C34E" w14:textId="77777777" w:rsidR="006F2DE1" w:rsidRPr="00180128" w:rsidRDefault="00875ADB" w:rsidP="006078BB">
      <w:pPr>
        <w:pStyle w:val="ListParagraph"/>
        <w:numPr>
          <w:ilvl w:val="0"/>
          <w:numId w:val="5"/>
        </w:numPr>
        <w:tabs>
          <w:tab w:val="left" w:pos="834"/>
        </w:tabs>
        <w:ind w:right="118"/>
        <w:jc w:val="both"/>
        <w:rPr>
          <w:sz w:val="24"/>
          <w:szCs w:val="24"/>
        </w:rPr>
      </w:pPr>
      <w:r w:rsidRPr="00180128">
        <w:rPr>
          <w:sz w:val="24"/>
          <w:szCs w:val="24"/>
        </w:rPr>
        <w:t>There will be a designated lead person within each partner organisation</w:t>
      </w:r>
      <w:r w:rsidR="00C67665">
        <w:rPr>
          <w:sz w:val="24"/>
          <w:szCs w:val="24"/>
        </w:rPr>
        <w:t xml:space="preserve"> </w:t>
      </w:r>
      <w:r w:rsidRPr="00180128">
        <w:rPr>
          <w:sz w:val="24"/>
          <w:szCs w:val="24"/>
        </w:rPr>
        <w:t>with responsibility for implementing the Child Exploitation Strategy where</w:t>
      </w:r>
      <w:r w:rsidRPr="00180128">
        <w:rPr>
          <w:spacing w:val="-9"/>
          <w:sz w:val="24"/>
          <w:szCs w:val="24"/>
        </w:rPr>
        <w:t xml:space="preserve"> </w:t>
      </w:r>
      <w:r w:rsidRPr="00180128">
        <w:rPr>
          <w:sz w:val="24"/>
          <w:szCs w:val="24"/>
        </w:rPr>
        <w:t>achievable.</w:t>
      </w:r>
    </w:p>
    <w:p w14:paraId="0B785796" w14:textId="77777777" w:rsidR="002F6200" w:rsidRPr="00180128" w:rsidRDefault="000742EF" w:rsidP="006078BB">
      <w:pPr>
        <w:pStyle w:val="ListParagraph"/>
        <w:numPr>
          <w:ilvl w:val="0"/>
          <w:numId w:val="5"/>
        </w:numPr>
        <w:jc w:val="both"/>
        <w:rPr>
          <w:sz w:val="24"/>
          <w:szCs w:val="24"/>
        </w:rPr>
      </w:pPr>
      <w:r w:rsidRPr="00180128">
        <w:rPr>
          <w:sz w:val="24"/>
          <w:szCs w:val="24"/>
        </w:rPr>
        <w:t>To co-ordinate and facilitate engagement opportunities for children, young people, professionals and the public to inform the work of the Child Exploitation</w:t>
      </w:r>
      <w:r w:rsidR="005A08D5" w:rsidRPr="00180128">
        <w:rPr>
          <w:sz w:val="24"/>
          <w:szCs w:val="24"/>
        </w:rPr>
        <w:t xml:space="preserve"> and Missing</w:t>
      </w:r>
      <w:r w:rsidRPr="00180128">
        <w:rPr>
          <w:sz w:val="24"/>
          <w:szCs w:val="24"/>
        </w:rPr>
        <w:t xml:space="preserve"> </w:t>
      </w:r>
      <w:proofErr w:type="gramStart"/>
      <w:r w:rsidRPr="00180128">
        <w:rPr>
          <w:sz w:val="24"/>
          <w:szCs w:val="24"/>
        </w:rPr>
        <w:t>sub group</w:t>
      </w:r>
      <w:proofErr w:type="gramEnd"/>
      <w:r w:rsidRPr="00180128">
        <w:rPr>
          <w:sz w:val="24"/>
          <w:szCs w:val="24"/>
        </w:rPr>
        <w:t>.</w:t>
      </w:r>
      <w:r w:rsidR="000E5420" w:rsidRPr="00180128">
        <w:rPr>
          <w:sz w:val="24"/>
          <w:szCs w:val="24"/>
        </w:rPr>
        <w:t xml:space="preserve"> Most notably to listen to the voice of the child/ young person that is at risk of </w:t>
      </w:r>
      <w:r w:rsidR="001C477D" w:rsidRPr="00180128">
        <w:rPr>
          <w:sz w:val="24"/>
          <w:szCs w:val="24"/>
        </w:rPr>
        <w:t>exploitation and</w:t>
      </w:r>
      <w:r w:rsidR="000E5420" w:rsidRPr="00180128">
        <w:rPr>
          <w:sz w:val="24"/>
          <w:szCs w:val="24"/>
        </w:rPr>
        <w:t xml:space="preserve"> listen to the child or young person that is being or </w:t>
      </w:r>
      <w:r w:rsidR="005A08D5" w:rsidRPr="00180128">
        <w:rPr>
          <w:sz w:val="24"/>
          <w:szCs w:val="24"/>
        </w:rPr>
        <w:t xml:space="preserve">has been </w:t>
      </w:r>
      <w:r w:rsidR="000E5420" w:rsidRPr="00180128">
        <w:rPr>
          <w:sz w:val="24"/>
          <w:szCs w:val="24"/>
        </w:rPr>
        <w:t>historically exploited.</w:t>
      </w:r>
    </w:p>
    <w:p w14:paraId="22C4DD93" w14:textId="77777777" w:rsidR="00D81662" w:rsidRPr="00180128" w:rsidRDefault="00D81662" w:rsidP="006078BB">
      <w:pPr>
        <w:pStyle w:val="ListParagraph"/>
        <w:ind w:firstLine="0"/>
        <w:rPr>
          <w:sz w:val="24"/>
          <w:szCs w:val="24"/>
        </w:rPr>
      </w:pPr>
    </w:p>
    <w:p w14:paraId="75752033" w14:textId="77777777" w:rsidR="006F2DE1" w:rsidRPr="00A125A7" w:rsidRDefault="00875ADB" w:rsidP="006078BB">
      <w:pPr>
        <w:pStyle w:val="Heading2"/>
        <w:spacing w:before="0"/>
      </w:pPr>
      <w:bookmarkStart w:id="3" w:name="_Toc178940765"/>
      <w:r w:rsidRPr="00A125A7">
        <w:t xml:space="preserve">Principles Underpinning the Multi-Agency Response to Child Exploitation in </w:t>
      </w:r>
      <w:r w:rsidR="00C42A4C" w:rsidRPr="00A125A7">
        <w:t>Herefordshire</w:t>
      </w:r>
      <w:bookmarkEnd w:id="3"/>
    </w:p>
    <w:p w14:paraId="29612F87" w14:textId="77777777" w:rsidR="006F2DE1" w:rsidRPr="00180128" w:rsidRDefault="006F2DE1" w:rsidP="006078BB">
      <w:pPr>
        <w:pStyle w:val="BodyText"/>
        <w:rPr>
          <w:b/>
        </w:rPr>
      </w:pPr>
    </w:p>
    <w:p w14:paraId="10691035" w14:textId="77777777" w:rsidR="006F2DE1" w:rsidRDefault="00875ADB" w:rsidP="006078BB">
      <w:pPr>
        <w:pStyle w:val="BodyText"/>
        <w:ind w:left="112"/>
        <w:rPr>
          <w:position w:val="8"/>
        </w:rPr>
      </w:pPr>
      <w:r w:rsidRPr="00180128">
        <w:t>This strategy is based upon the seven principles set out below, as identified in the ‘See Me, Hear Me Framework’</w:t>
      </w:r>
      <w:r w:rsidR="002A70B1">
        <w:rPr>
          <w:rStyle w:val="FootnoteReference"/>
        </w:rPr>
        <w:footnoteReference w:id="1"/>
      </w:r>
    </w:p>
    <w:p w14:paraId="347692F1" w14:textId="77777777" w:rsidR="006078BB" w:rsidRPr="00180128" w:rsidRDefault="006078BB" w:rsidP="006078BB">
      <w:pPr>
        <w:pStyle w:val="BodyText"/>
        <w:ind w:left="112"/>
      </w:pPr>
    </w:p>
    <w:p w14:paraId="43EFF39A"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The child’s best interests must be the top</w:t>
      </w:r>
      <w:r w:rsidRPr="00180128">
        <w:rPr>
          <w:spacing w:val="-8"/>
          <w:sz w:val="24"/>
          <w:szCs w:val="24"/>
        </w:rPr>
        <w:t xml:space="preserve"> </w:t>
      </w:r>
      <w:r w:rsidRPr="00180128">
        <w:rPr>
          <w:sz w:val="24"/>
          <w:szCs w:val="24"/>
        </w:rPr>
        <w:t>priority</w:t>
      </w:r>
    </w:p>
    <w:p w14:paraId="676142CB" w14:textId="77777777" w:rsidR="006F2DE1" w:rsidRPr="00180128" w:rsidRDefault="006F2DE1" w:rsidP="006078BB">
      <w:pPr>
        <w:pStyle w:val="BodyText"/>
      </w:pPr>
    </w:p>
    <w:p w14:paraId="194C5C83" w14:textId="77777777" w:rsidR="006F2DE1" w:rsidRPr="00180128" w:rsidRDefault="00875ADB" w:rsidP="006078BB">
      <w:pPr>
        <w:pStyle w:val="BodyText"/>
        <w:ind w:left="833" w:right="115"/>
        <w:jc w:val="both"/>
      </w:pPr>
      <w:r w:rsidRPr="00180128">
        <w:t xml:space="preserve">The responses by the </w:t>
      </w:r>
      <w:r w:rsidR="00C42A4C" w:rsidRPr="00180128">
        <w:t>Herefordshire</w:t>
      </w:r>
      <w:r w:rsidRPr="00180128">
        <w:t xml:space="preserve"> Safeguarding Children Partnership Board to child exploitation seek to take a child centred approach, whilst at the</w:t>
      </w:r>
      <w:r w:rsidRPr="00180128">
        <w:rPr>
          <w:spacing w:val="-6"/>
        </w:rPr>
        <w:t xml:space="preserve"> </w:t>
      </w:r>
      <w:r w:rsidRPr="00180128">
        <w:t>same</w:t>
      </w:r>
      <w:r w:rsidRPr="00180128">
        <w:rPr>
          <w:spacing w:val="-6"/>
        </w:rPr>
        <w:t xml:space="preserve"> </w:t>
      </w:r>
      <w:r w:rsidRPr="00180128">
        <w:t>time</w:t>
      </w:r>
      <w:r w:rsidRPr="00180128">
        <w:rPr>
          <w:spacing w:val="-6"/>
        </w:rPr>
        <w:t xml:space="preserve"> </w:t>
      </w:r>
      <w:r w:rsidRPr="00180128">
        <w:t>recognising</w:t>
      </w:r>
      <w:r w:rsidRPr="00180128">
        <w:rPr>
          <w:spacing w:val="-5"/>
        </w:rPr>
        <w:t xml:space="preserve"> </w:t>
      </w:r>
      <w:r w:rsidRPr="00180128">
        <w:t>that</w:t>
      </w:r>
      <w:r w:rsidRPr="00180128">
        <w:rPr>
          <w:spacing w:val="-6"/>
        </w:rPr>
        <w:t xml:space="preserve"> </w:t>
      </w:r>
      <w:r w:rsidRPr="00180128">
        <w:t>to</w:t>
      </w:r>
      <w:r w:rsidRPr="00180128">
        <w:rPr>
          <w:spacing w:val="-6"/>
        </w:rPr>
        <w:t xml:space="preserve"> </w:t>
      </w:r>
      <w:r w:rsidRPr="00180128">
        <w:t>protect</w:t>
      </w:r>
      <w:r w:rsidRPr="00180128">
        <w:rPr>
          <w:spacing w:val="-8"/>
        </w:rPr>
        <w:t xml:space="preserve"> </w:t>
      </w:r>
      <w:r w:rsidRPr="00180128">
        <w:t>other</w:t>
      </w:r>
      <w:r w:rsidRPr="00180128">
        <w:rPr>
          <w:spacing w:val="-7"/>
        </w:rPr>
        <w:t xml:space="preserve"> </w:t>
      </w:r>
      <w:r w:rsidRPr="00180128">
        <w:t>children</w:t>
      </w:r>
      <w:r w:rsidRPr="00180128">
        <w:rPr>
          <w:spacing w:val="-8"/>
        </w:rPr>
        <w:t xml:space="preserve"> </w:t>
      </w:r>
      <w:r w:rsidRPr="00180128">
        <w:t>and</w:t>
      </w:r>
      <w:r w:rsidRPr="00180128">
        <w:rPr>
          <w:spacing w:val="-7"/>
        </w:rPr>
        <w:t xml:space="preserve"> </w:t>
      </w:r>
      <w:r w:rsidRPr="00180128">
        <w:t>future</w:t>
      </w:r>
      <w:r w:rsidRPr="00180128">
        <w:rPr>
          <w:spacing w:val="-9"/>
        </w:rPr>
        <w:t xml:space="preserve"> </w:t>
      </w:r>
      <w:r w:rsidRPr="00180128">
        <w:t>abuse</w:t>
      </w:r>
      <w:r w:rsidRPr="00180128">
        <w:rPr>
          <w:spacing w:val="-8"/>
        </w:rPr>
        <w:t xml:space="preserve"> </w:t>
      </w:r>
      <w:r w:rsidRPr="00180128">
        <w:t>there</w:t>
      </w:r>
      <w:r w:rsidRPr="00180128">
        <w:rPr>
          <w:spacing w:val="-8"/>
        </w:rPr>
        <w:t xml:space="preserve"> </w:t>
      </w:r>
      <w:r w:rsidRPr="00180128">
        <w:t>is</w:t>
      </w:r>
      <w:r w:rsidRPr="00180128">
        <w:rPr>
          <w:spacing w:val="-7"/>
        </w:rPr>
        <w:t xml:space="preserve"> </w:t>
      </w:r>
      <w:r w:rsidRPr="00180128">
        <w:t>a</w:t>
      </w:r>
      <w:r w:rsidRPr="00180128">
        <w:rPr>
          <w:spacing w:val="-8"/>
        </w:rPr>
        <w:t xml:space="preserve"> </w:t>
      </w:r>
      <w:r w:rsidRPr="00180128">
        <w:t>need to identify, disrupt and prosecute</w:t>
      </w:r>
      <w:r w:rsidRPr="00180128">
        <w:rPr>
          <w:spacing w:val="-6"/>
        </w:rPr>
        <w:t xml:space="preserve"> </w:t>
      </w:r>
      <w:r w:rsidRPr="00180128">
        <w:t>offenders.</w:t>
      </w:r>
    </w:p>
    <w:p w14:paraId="2185BD3F" w14:textId="77777777" w:rsidR="006F2DE1" w:rsidRPr="00180128" w:rsidRDefault="006F2DE1" w:rsidP="006078BB">
      <w:pPr>
        <w:pStyle w:val="BodyText"/>
      </w:pPr>
    </w:p>
    <w:p w14:paraId="22B9E172" w14:textId="77777777" w:rsidR="00746917" w:rsidRDefault="00746917" w:rsidP="006078BB">
      <w:pPr>
        <w:pStyle w:val="BodyText"/>
        <w:ind w:left="833" w:right="114"/>
        <w:jc w:val="both"/>
      </w:pPr>
      <w:r w:rsidRPr="00180128">
        <w:t>Section 5 of the Sexual Offences Act 2003 states:</w:t>
      </w:r>
    </w:p>
    <w:p w14:paraId="500A97CC" w14:textId="77777777" w:rsidR="00275687" w:rsidRPr="00180128" w:rsidRDefault="00275687" w:rsidP="006078BB">
      <w:pPr>
        <w:pStyle w:val="BodyText"/>
        <w:ind w:left="833" w:right="114"/>
        <w:jc w:val="both"/>
      </w:pPr>
    </w:p>
    <w:p w14:paraId="416E4E97" w14:textId="77777777" w:rsidR="00746917" w:rsidRPr="00180128" w:rsidRDefault="00746917" w:rsidP="006078BB">
      <w:pPr>
        <w:pStyle w:val="BodyText"/>
        <w:ind w:left="833" w:right="114"/>
        <w:jc w:val="both"/>
      </w:pPr>
      <w:r w:rsidRPr="00180128">
        <w:t>Rape of a child under 13</w:t>
      </w:r>
    </w:p>
    <w:p w14:paraId="3FC9DCC2" w14:textId="77777777" w:rsidR="00746917" w:rsidRPr="00180128" w:rsidRDefault="00746917" w:rsidP="006078BB">
      <w:pPr>
        <w:pStyle w:val="BodyText"/>
        <w:ind w:left="833" w:right="114"/>
        <w:jc w:val="both"/>
      </w:pPr>
      <w:r w:rsidRPr="00180128">
        <w:lastRenderedPageBreak/>
        <w:t>(1)</w:t>
      </w:r>
      <w:r w:rsidR="00522D20" w:rsidRPr="00180128">
        <w:t xml:space="preserve"> a</w:t>
      </w:r>
      <w:r w:rsidRPr="00180128">
        <w:t xml:space="preserve"> person commits an offence if—</w:t>
      </w:r>
    </w:p>
    <w:p w14:paraId="3E26D984" w14:textId="77777777" w:rsidR="00746917" w:rsidRPr="00180128" w:rsidRDefault="00746917" w:rsidP="006078BB">
      <w:pPr>
        <w:pStyle w:val="BodyText"/>
        <w:ind w:left="833" w:right="114"/>
        <w:jc w:val="both"/>
      </w:pPr>
      <w:r w:rsidRPr="00180128">
        <w:t>(a)</w:t>
      </w:r>
      <w:r w:rsidR="00522D20" w:rsidRPr="00180128">
        <w:t xml:space="preserve"> </w:t>
      </w:r>
      <w:r w:rsidRPr="00180128">
        <w:t>he intentionally penetrates the vagina, anus or mouth of another person with his penis, and</w:t>
      </w:r>
    </w:p>
    <w:p w14:paraId="73736B07" w14:textId="77777777" w:rsidR="00746917" w:rsidRPr="00180128" w:rsidRDefault="00746917" w:rsidP="006078BB">
      <w:pPr>
        <w:pStyle w:val="BodyText"/>
        <w:ind w:left="833" w:right="114"/>
        <w:jc w:val="both"/>
      </w:pPr>
      <w:r w:rsidRPr="00180128">
        <w:t>(b)</w:t>
      </w:r>
      <w:r w:rsidR="00522D20" w:rsidRPr="00180128">
        <w:t xml:space="preserve"> </w:t>
      </w:r>
      <w:r w:rsidRPr="00180128">
        <w:t>the other person is under 13.</w:t>
      </w:r>
    </w:p>
    <w:p w14:paraId="2DDDCFB9" w14:textId="77777777" w:rsidR="00746917" w:rsidRDefault="00522D20" w:rsidP="006078BB">
      <w:pPr>
        <w:pStyle w:val="BodyText"/>
        <w:ind w:left="833" w:right="114"/>
        <w:jc w:val="both"/>
      </w:pPr>
      <w:r w:rsidRPr="00180128">
        <w:t>(2) a</w:t>
      </w:r>
      <w:r w:rsidR="00746917" w:rsidRPr="00180128">
        <w:t xml:space="preserve"> person guilty of an offence under this section is liable, on conviction on indictment, to imprisonment for life.</w:t>
      </w:r>
    </w:p>
    <w:p w14:paraId="3176C081" w14:textId="77777777" w:rsidR="009970C7" w:rsidRDefault="009970C7" w:rsidP="006078BB">
      <w:pPr>
        <w:pStyle w:val="BodyText"/>
        <w:ind w:left="833" w:right="114"/>
        <w:jc w:val="both"/>
      </w:pPr>
    </w:p>
    <w:p w14:paraId="33C3D59A" w14:textId="77777777" w:rsidR="0033355D" w:rsidRDefault="0033355D" w:rsidP="006078BB">
      <w:pPr>
        <w:pStyle w:val="BodyText"/>
        <w:ind w:left="833" w:right="119"/>
        <w:jc w:val="both"/>
      </w:pPr>
      <w:r w:rsidRPr="00180128">
        <w:t xml:space="preserve">Prosecution should be focused on those who abuse children and young people in this way. It is important to remember that these perpetrators may be adults, or they may be the child’s peer or close to their age. </w:t>
      </w:r>
    </w:p>
    <w:p w14:paraId="7AE64C62" w14:textId="77777777" w:rsidR="00275687" w:rsidRPr="00180128" w:rsidRDefault="00275687" w:rsidP="006078BB">
      <w:pPr>
        <w:pStyle w:val="BodyText"/>
        <w:ind w:left="833" w:right="119"/>
        <w:jc w:val="both"/>
      </w:pPr>
    </w:p>
    <w:p w14:paraId="700D4AD4" w14:textId="77777777" w:rsidR="0033355D" w:rsidRDefault="0033355D" w:rsidP="006078BB">
      <w:pPr>
        <w:pStyle w:val="BodyText"/>
        <w:ind w:left="833" w:right="119"/>
        <w:jc w:val="both"/>
      </w:pPr>
      <w:r w:rsidRPr="00180128">
        <w:t xml:space="preserve">Initially, children or young people that perpetrate child </w:t>
      </w:r>
      <w:r w:rsidR="00875ADB" w:rsidRPr="00180128">
        <w:t>exploit</w:t>
      </w:r>
      <w:r w:rsidRPr="00180128">
        <w:t xml:space="preserve">ation </w:t>
      </w:r>
      <w:r w:rsidR="00875ADB" w:rsidRPr="00180128">
        <w:t xml:space="preserve">should be treated as victims of abuse, not offenders. </w:t>
      </w:r>
      <w:r w:rsidRPr="00180128">
        <w:t xml:space="preserve">Care should be taken to understand and explore the root causes of the abuse. However, we must also recognise that some young people are serious offenders and pose a high risk to their peers and young children. </w:t>
      </w:r>
    </w:p>
    <w:p w14:paraId="48FC9157" w14:textId="77777777" w:rsidR="00275687" w:rsidRPr="00180128" w:rsidRDefault="00275687" w:rsidP="006078BB">
      <w:pPr>
        <w:pStyle w:val="BodyText"/>
        <w:ind w:left="833" w:right="119"/>
        <w:jc w:val="both"/>
      </w:pPr>
    </w:p>
    <w:p w14:paraId="1C6086DB" w14:textId="77777777" w:rsidR="006F2DE1" w:rsidRPr="00180128" w:rsidRDefault="00875ADB" w:rsidP="006078BB">
      <w:pPr>
        <w:pStyle w:val="BodyText"/>
        <w:ind w:left="833" w:right="119"/>
        <w:jc w:val="both"/>
      </w:pPr>
      <w:r w:rsidRPr="00180128">
        <w:t>The needs of the children within a perpetrator’s family must also be considered.</w:t>
      </w:r>
    </w:p>
    <w:p w14:paraId="3E2247A4" w14:textId="77777777" w:rsidR="006F2DE1" w:rsidRPr="00180128" w:rsidRDefault="006F2DE1" w:rsidP="006078BB">
      <w:pPr>
        <w:pStyle w:val="BodyText"/>
      </w:pPr>
    </w:p>
    <w:p w14:paraId="44232E60"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Participation of children and young</w:t>
      </w:r>
      <w:r w:rsidRPr="00180128">
        <w:rPr>
          <w:spacing w:val="-5"/>
          <w:sz w:val="24"/>
          <w:szCs w:val="24"/>
        </w:rPr>
        <w:t xml:space="preserve"> </w:t>
      </w:r>
      <w:r w:rsidRPr="00180128">
        <w:rPr>
          <w:sz w:val="24"/>
          <w:szCs w:val="24"/>
        </w:rPr>
        <w:t>people</w:t>
      </w:r>
    </w:p>
    <w:p w14:paraId="14B703E0" w14:textId="77777777" w:rsidR="006F2DE1" w:rsidRPr="00180128" w:rsidRDefault="006F2DE1" w:rsidP="006078BB">
      <w:pPr>
        <w:pStyle w:val="BodyText"/>
      </w:pPr>
    </w:p>
    <w:p w14:paraId="4C1C6A89" w14:textId="77777777" w:rsidR="006F2DE1" w:rsidRPr="00180128" w:rsidRDefault="00875ADB" w:rsidP="006078BB">
      <w:pPr>
        <w:pStyle w:val="BodyText"/>
        <w:ind w:left="833" w:right="115"/>
        <w:jc w:val="both"/>
      </w:pPr>
      <w:r w:rsidRPr="00180128">
        <w:t>‘Children</w:t>
      </w:r>
      <w:r w:rsidRPr="00180128">
        <w:rPr>
          <w:spacing w:val="-3"/>
        </w:rPr>
        <w:t xml:space="preserve"> </w:t>
      </w:r>
      <w:r w:rsidRPr="00180128">
        <w:t>want</w:t>
      </w:r>
      <w:r w:rsidRPr="00180128">
        <w:rPr>
          <w:spacing w:val="-4"/>
        </w:rPr>
        <w:t xml:space="preserve"> </w:t>
      </w:r>
      <w:r w:rsidRPr="00180128">
        <w:t>to</w:t>
      </w:r>
      <w:r w:rsidRPr="00180128">
        <w:rPr>
          <w:spacing w:val="-3"/>
        </w:rPr>
        <w:t xml:space="preserve"> </w:t>
      </w:r>
      <w:r w:rsidRPr="00180128">
        <w:t>be</w:t>
      </w:r>
      <w:r w:rsidRPr="00180128">
        <w:rPr>
          <w:spacing w:val="-4"/>
        </w:rPr>
        <w:t xml:space="preserve"> </w:t>
      </w:r>
      <w:r w:rsidRPr="00180128">
        <w:t>respected,</w:t>
      </w:r>
      <w:r w:rsidRPr="00180128">
        <w:rPr>
          <w:spacing w:val="-4"/>
        </w:rPr>
        <w:t xml:space="preserve"> </w:t>
      </w:r>
      <w:r w:rsidRPr="00180128">
        <w:t>their</w:t>
      </w:r>
      <w:r w:rsidRPr="00180128">
        <w:rPr>
          <w:spacing w:val="-5"/>
        </w:rPr>
        <w:t xml:space="preserve"> </w:t>
      </w:r>
      <w:r w:rsidRPr="00180128">
        <w:t>views</w:t>
      </w:r>
      <w:r w:rsidRPr="00180128">
        <w:rPr>
          <w:spacing w:val="-4"/>
        </w:rPr>
        <w:t xml:space="preserve"> </w:t>
      </w:r>
      <w:r w:rsidRPr="00180128">
        <w:t>to</w:t>
      </w:r>
      <w:r w:rsidRPr="00180128">
        <w:rPr>
          <w:spacing w:val="-3"/>
        </w:rPr>
        <w:t xml:space="preserve"> </w:t>
      </w:r>
      <w:r w:rsidRPr="00180128">
        <w:t>be</w:t>
      </w:r>
      <w:r w:rsidRPr="00180128">
        <w:rPr>
          <w:spacing w:val="-4"/>
        </w:rPr>
        <w:t xml:space="preserve"> </w:t>
      </w:r>
      <w:r w:rsidRPr="00180128">
        <w:t>heard,</w:t>
      </w:r>
      <w:r w:rsidRPr="00180128">
        <w:rPr>
          <w:spacing w:val="-4"/>
        </w:rPr>
        <w:t xml:space="preserve"> </w:t>
      </w:r>
      <w:r w:rsidRPr="00180128">
        <w:t>to</w:t>
      </w:r>
      <w:r w:rsidRPr="00180128">
        <w:rPr>
          <w:spacing w:val="-6"/>
        </w:rPr>
        <w:t xml:space="preserve"> </w:t>
      </w:r>
      <w:r w:rsidRPr="00180128">
        <w:t>have</w:t>
      </w:r>
      <w:r w:rsidRPr="00180128">
        <w:rPr>
          <w:spacing w:val="-3"/>
        </w:rPr>
        <w:t xml:space="preserve"> </w:t>
      </w:r>
      <w:r w:rsidRPr="00180128">
        <w:t>stable</w:t>
      </w:r>
      <w:r w:rsidRPr="00180128">
        <w:rPr>
          <w:spacing w:val="-4"/>
        </w:rPr>
        <w:t xml:space="preserve"> </w:t>
      </w:r>
      <w:r w:rsidRPr="00180128">
        <w:t>relationships</w:t>
      </w:r>
      <w:r w:rsidRPr="00180128">
        <w:rPr>
          <w:spacing w:val="-4"/>
        </w:rPr>
        <w:t xml:space="preserve"> </w:t>
      </w:r>
      <w:r w:rsidRPr="00180128">
        <w:t>with professionals built on trust and to have consistent support provided for their individual needs. This should guide the behaviour of professionals. Anyone working with children should</w:t>
      </w:r>
      <w:r w:rsidRPr="00180128">
        <w:rPr>
          <w:spacing w:val="-9"/>
        </w:rPr>
        <w:t xml:space="preserve"> </w:t>
      </w:r>
      <w:r w:rsidRPr="00180128">
        <w:t>see</w:t>
      </w:r>
      <w:r w:rsidRPr="00180128">
        <w:rPr>
          <w:spacing w:val="-6"/>
        </w:rPr>
        <w:t xml:space="preserve"> </w:t>
      </w:r>
      <w:r w:rsidRPr="00180128">
        <w:t>and</w:t>
      </w:r>
      <w:r w:rsidRPr="00180128">
        <w:rPr>
          <w:spacing w:val="-8"/>
        </w:rPr>
        <w:t xml:space="preserve"> </w:t>
      </w:r>
      <w:r w:rsidRPr="00180128">
        <w:t>speak</w:t>
      </w:r>
      <w:r w:rsidRPr="00180128">
        <w:rPr>
          <w:spacing w:val="-7"/>
        </w:rPr>
        <w:t xml:space="preserve"> </w:t>
      </w:r>
      <w:r w:rsidRPr="00180128">
        <w:t>to</w:t>
      </w:r>
      <w:r w:rsidRPr="00180128">
        <w:rPr>
          <w:spacing w:val="-6"/>
        </w:rPr>
        <w:t xml:space="preserve"> </w:t>
      </w:r>
      <w:r w:rsidRPr="00180128">
        <w:t>the</w:t>
      </w:r>
      <w:r w:rsidRPr="00180128">
        <w:rPr>
          <w:spacing w:val="-6"/>
        </w:rPr>
        <w:t xml:space="preserve"> </w:t>
      </w:r>
      <w:r w:rsidRPr="00180128">
        <w:t>child;</w:t>
      </w:r>
      <w:r w:rsidRPr="00180128">
        <w:rPr>
          <w:spacing w:val="-6"/>
        </w:rPr>
        <w:t xml:space="preserve"> </w:t>
      </w:r>
      <w:r w:rsidRPr="00180128">
        <w:t>listen</w:t>
      </w:r>
      <w:r w:rsidRPr="00180128">
        <w:rPr>
          <w:spacing w:val="-7"/>
        </w:rPr>
        <w:t xml:space="preserve"> </w:t>
      </w:r>
      <w:r w:rsidRPr="00180128">
        <w:t>to</w:t>
      </w:r>
      <w:r w:rsidRPr="00180128">
        <w:rPr>
          <w:spacing w:val="-6"/>
        </w:rPr>
        <w:t xml:space="preserve"> </w:t>
      </w:r>
      <w:r w:rsidRPr="00180128">
        <w:t>what</w:t>
      </w:r>
      <w:r w:rsidRPr="00180128">
        <w:rPr>
          <w:spacing w:val="-6"/>
        </w:rPr>
        <w:t xml:space="preserve"> </w:t>
      </w:r>
      <w:r w:rsidRPr="00180128">
        <w:t>they</w:t>
      </w:r>
      <w:r w:rsidRPr="00180128">
        <w:rPr>
          <w:spacing w:val="-7"/>
        </w:rPr>
        <w:t xml:space="preserve"> </w:t>
      </w:r>
      <w:r w:rsidRPr="00180128">
        <w:t>say,</w:t>
      </w:r>
      <w:r w:rsidRPr="00180128">
        <w:rPr>
          <w:spacing w:val="-8"/>
        </w:rPr>
        <w:t xml:space="preserve"> </w:t>
      </w:r>
      <w:r w:rsidRPr="00180128">
        <w:t>take</w:t>
      </w:r>
      <w:r w:rsidRPr="00180128">
        <w:rPr>
          <w:spacing w:val="-8"/>
        </w:rPr>
        <w:t xml:space="preserve"> </w:t>
      </w:r>
      <w:r w:rsidRPr="00180128">
        <w:t>their</w:t>
      </w:r>
      <w:r w:rsidRPr="00180128">
        <w:rPr>
          <w:spacing w:val="-8"/>
        </w:rPr>
        <w:t xml:space="preserve"> </w:t>
      </w:r>
      <w:r w:rsidRPr="00180128">
        <w:t>views</w:t>
      </w:r>
      <w:r w:rsidRPr="00180128">
        <w:rPr>
          <w:spacing w:val="-7"/>
        </w:rPr>
        <w:t xml:space="preserve"> </w:t>
      </w:r>
      <w:r w:rsidRPr="00180128">
        <w:t>seriously;</w:t>
      </w:r>
      <w:r w:rsidRPr="00180128">
        <w:rPr>
          <w:spacing w:val="-9"/>
        </w:rPr>
        <w:t xml:space="preserve"> </w:t>
      </w:r>
      <w:r w:rsidRPr="00180128">
        <w:t>and work with them collaboratively when deciding how to support their needs.</w:t>
      </w:r>
      <w:r w:rsidRPr="00180128">
        <w:rPr>
          <w:position w:val="8"/>
        </w:rPr>
        <w:t xml:space="preserve"> </w:t>
      </w:r>
      <w:r w:rsidRPr="00180128">
        <w:t>Agencies should always consider the wishes and feelings of the children and young people receiving their services. This is no more or less true for victims or those at risk of child exploitation.</w:t>
      </w:r>
    </w:p>
    <w:p w14:paraId="792FF284" w14:textId="77777777" w:rsidR="006F2DE1" w:rsidRPr="00180128" w:rsidRDefault="006F2DE1" w:rsidP="006078BB">
      <w:pPr>
        <w:pStyle w:val="BodyText"/>
      </w:pPr>
    </w:p>
    <w:p w14:paraId="3F77AF9C"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Enduring relationships and</w:t>
      </w:r>
      <w:r w:rsidRPr="00180128">
        <w:rPr>
          <w:spacing w:val="-5"/>
          <w:sz w:val="24"/>
          <w:szCs w:val="24"/>
        </w:rPr>
        <w:t xml:space="preserve"> </w:t>
      </w:r>
      <w:r w:rsidRPr="00180128">
        <w:rPr>
          <w:sz w:val="24"/>
          <w:szCs w:val="24"/>
        </w:rPr>
        <w:t>support.</w:t>
      </w:r>
    </w:p>
    <w:p w14:paraId="6D98BEAC" w14:textId="77777777" w:rsidR="006F2DE1" w:rsidRPr="00180128" w:rsidRDefault="006F2DE1" w:rsidP="006078BB">
      <w:pPr>
        <w:pStyle w:val="BodyText"/>
      </w:pPr>
    </w:p>
    <w:p w14:paraId="17D7C5DF" w14:textId="77777777" w:rsidR="006F2DE1" w:rsidRPr="00180128" w:rsidRDefault="00875ADB" w:rsidP="006078BB">
      <w:pPr>
        <w:pStyle w:val="BodyText"/>
        <w:ind w:left="833" w:right="119"/>
        <w:jc w:val="both"/>
      </w:pPr>
      <w:r w:rsidRPr="00180128">
        <w:t>Support should be tailored to meet the needs of the individual, considering their age, ethnicity, beliefs, sexual orientation, disability, language, and maturity. As mentioned above, lasting, trusting relationships with professionals who offer consistent support are crucial to support and protect children and young people and aid their recovery.</w:t>
      </w:r>
    </w:p>
    <w:p w14:paraId="4BCEB961" w14:textId="77777777" w:rsidR="006F2DE1" w:rsidRPr="00180128" w:rsidRDefault="006F2DE1" w:rsidP="006078BB">
      <w:pPr>
        <w:pStyle w:val="BodyText"/>
      </w:pPr>
    </w:p>
    <w:p w14:paraId="54AA8F03" w14:textId="77777777" w:rsidR="006F2DE1" w:rsidRPr="00180128" w:rsidRDefault="00875ADB" w:rsidP="006078BB">
      <w:pPr>
        <w:pStyle w:val="BodyText"/>
        <w:ind w:left="833" w:right="121"/>
        <w:jc w:val="both"/>
      </w:pPr>
      <w:r w:rsidRPr="00180128">
        <w:t xml:space="preserve">As with other areas of child protection, the effective safeguarding of children and young people is best achieved through early help and intervention. Professionals working with young people are well placed to identify risks at an early stage and should ensure they have the knowledge and skills to identify and respond to the vulnerabilities and risk indicators of child exploitation. Information concerning training and </w:t>
      </w:r>
      <w:r w:rsidR="00684B99" w:rsidRPr="00180128">
        <w:t>guidance,</w:t>
      </w:r>
      <w:r w:rsidRPr="00180128">
        <w:t xml:space="preserve"> and information can be found on the </w:t>
      </w:r>
      <w:r w:rsidR="00C42A4C" w:rsidRPr="00180128">
        <w:t>Herefordshire</w:t>
      </w:r>
      <w:r w:rsidRPr="00180128">
        <w:t xml:space="preserve"> Safeguarding Children Partnership website.</w:t>
      </w:r>
    </w:p>
    <w:p w14:paraId="2E3D3896" w14:textId="77777777" w:rsidR="006F2DE1" w:rsidRPr="00180128" w:rsidRDefault="006F2DE1" w:rsidP="006078BB">
      <w:pPr>
        <w:pStyle w:val="BodyText"/>
      </w:pPr>
    </w:p>
    <w:p w14:paraId="7DB0ABCE" w14:textId="77777777" w:rsidR="006F2DE1" w:rsidRPr="00180128" w:rsidRDefault="00875ADB" w:rsidP="006078BB">
      <w:pPr>
        <w:pStyle w:val="BodyText"/>
        <w:ind w:left="833" w:right="124"/>
        <w:jc w:val="both"/>
      </w:pPr>
      <w:r w:rsidRPr="00180128">
        <w:t>Professionals should be supported in building relationships with the children and young people they are working with. They should also have access to support for themselves through their line manager and/or the lead for child exploitation within their agency.</w:t>
      </w:r>
    </w:p>
    <w:p w14:paraId="7DBBEB74" w14:textId="77777777" w:rsidR="006F2DE1" w:rsidRPr="00180128" w:rsidRDefault="006F2DE1" w:rsidP="006078BB">
      <w:pPr>
        <w:pStyle w:val="BodyText"/>
      </w:pPr>
    </w:p>
    <w:p w14:paraId="2D44B774"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Comprehensive</w:t>
      </w:r>
      <w:r w:rsidRPr="00180128">
        <w:rPr>
          <w:spacing w:val="-1"/>
          <w:sz w:val="24"/>
          <w:szCs w:val="24"/>
        </w:rPr>
        <w:t xml:space="preserve"> </w:t>
      </w:r>
      <w:r w:rsidRPr="00180128">
        <w:rPr>
          <w:sz w:val="24"/>
          <w:szCs w:val="24"/>
        </w:rPr>
        <w:t>problem-profiling</w:t>
      </w:r>
    </w:p>
    <w:p w14:paraId="403EAFC9" w14:textId="77777777" w:rsidR="006F2DE1" w:rsidRPr="00180128" w:rsidRDefault="006F2DE1" w:rsidP="006078BB">
      <w:pPr>
        <w:pStyle w:val="BodyText"/>
      </w:pPr>
    </w:p>
    <w:p w14:paraId="3FEA9945" w14:textId="77777777" w:rsidR="006F2DE1" w:rsidRPr="00180128" w:rsidRDefault="00875ADB" w:rsidP="006078BB">
      <w:pPr>
        <w:pStyle w:val="BodyText"/>
        <w:ind w:left="833" w:right="120"/>
        <w:jc w:val="both"/>
      </w:pPr>
      <w:r w:rsidRPr="00180128">
        <w:t xml:space="preserve">It is important for all Partnerships to establish the prevalence and character of exploitation in their areas. The most effective and accurate profile includes data from a range of agencies, compiled </w:t>
      </w:r>
      <w:r w:rsidR="0033355D" w:rsidRPr="00180128">
        <w:t xml:space="preserve">in </w:t>
      </w:r>
      <w:r w:rsidR="00EB14B8">
        <w:t xml:space="preserve">Multi Agency </w:t>
      </w:r>
      <w:r w:rsidR="00955A40" w:rsidRPr="00180128">
        <w:t xml:space="preserve">Child Exploitation </w:t>
      </w:r>
      <w:r w:rsidRPr="00180128">
        <w:t xml:space="preserve">(MACE) </w:t>
      </w:r>
      <w:r w:rsidR="00955A40" w:rsidRPr="00180128">
        <w:t xml:space="preserve">meetings </w:t>
      </w:r>
      <w:r w:rsidRPr="00180128">
        <w:t>and shared across key partners to inform activity concerning child exploitation.</w:t>
      </w:r>
    </w:p>
    <w:p w14:paraId="2606D172" w14:textId="77777777" w:rsidR="006F2DE1" w:rsidRDefault="006F2DE1" w:rsidP="006078BB">
      <w:pPr>
        <w:pStyle w:val="BodyText"/>
      </w:pPr>
    </w:p>
    <w:p w14:paraId="6E9DD309" w14:textId="77777777" w:rsidR="00684B99" w:rsidRPr="00180128" w:rsidRDefault="00684B99" w:rsidP="006078BB">
      <w:pPr>
        <w:pStyle w:val="BodyText"/>
      </w:pPr>
    </w:p>
    <w:p w14:paraId="37B5EB31" w14:textId="77777777" w:rsidR="006F2DE1" w:rsidRPr="00180128" w:rsidRDefault="00875ADB" w:rsidP="006078BB">
      <w:pPr>
        <w:pStyle w:val="BodyText"/>
        <w:ind w:left="833"/>
        <w:jc w:val="both"/>
      </w:pPr>
      <w:r w:rsidRPr="00180128">
        <w:t>Profiles should contain the following:</w:t>
      </w:r>
    </w:p>
    <w:p w14:paraId="590C986E" w14:textId="77777777" w:rsidR="006F2DE1" w:rsidRPr="00180128" w:rsidRDefault="006F2DE1" w:rsidP="006078BB">
      <w:pPr>
        <w:pStyle w:val="BodyText"/>
      </w:pPr>
    </w:p>
    <w:p w14:paraId="5340A7CD" w14:textId="77777777" w:rsidR="006F2DE1" w:rsidRPr="00180128" w:rsidRDefault="00875ADB" w:rsidP="006078BB">
      <w:pPr>
        <w:pStyle w:val="ListParagraph"/>
        <w:numPr>
          <w:ilvl w:val="1"/>
          <w:numId w:val="4"/>
        </w:numPr>
        <w:tabs>
          <w:tab w:val="left" w:pos="1914"/>
        </w:tabs>
        <w:ind w:hanging="361"/>
        <w:rPr>
          <w:sz w:val="24"/>
          <w:szCs w:val="24"/>
        </w:rPr>
      </w:pPr>
      <w:r w:rsidRPr="00180128">
        <w:rPr>
          <w:sz w:val="24"/>
          <w:szCs w:val="24"/>
        </w:rPr>
        <w:t>The incidence of child</w:t>
      </w:r>
      <w:r w:rsidRPr="00180128">
        <w:rPr>
          <w:spacing w:val="-2"/>
          <w:sz w:val="24"/>
          <w:szCs w:val="24"/>
        </w:rPr>
        <w:t xml:space="preserve"> </w:t>
      </w:r>
      <w:r w:rsidRPr="00180128">
        <w:rPr>
          <w:sz w:val="24"/>
          <w:szCs w:val="24"/>
        </w:rPr>
        <w:t>exploitation:</w:t>
      </w:r>
    </w:p>
    <w:p w14:paraId="72723644" w14:textId="77777777" w:rsidR="006F2DE1" w:rsidRPr="00180128" w:rsidRDefault="006F2DE1" w:rsidP="006078BB">
      <w:pPr>
        <w:pStyle w:val="BodyText"/>
      </w:pPr>
    </w:p>
    <w:p w14:paraId="2298C3E5" w14:textId="77777777" w:rsidR="006F2DE1" w:rsidRPr="00180128" w:rsidRDefault="00875ADB" w:rsidP="006078BB">
      <w:pPr>
        <w:pStyle w:val="BodyText"/>
        <w:ind w:left="1913" w:right="116"/>
        <w:jc w:val="both"/>
      </w:pPr>
      <w:r w:rsidRPr="00180128">
        <w:t>This should include data held by Children’s Social Care, Police, health agencies</w:t>
      </w:r>
      <w:r w:rsidRPr="00180128">
        <w:rPr>
          <w:spacing w:val="-9"/>
        </w:rPr>
        <w:t xml:space="preserve"> </w:t>
      </w:r>
      <w:r w:rsidRPr="00180128">
        <w:t>and</w:t>
      </w:r>
      <w:r w:rsidRPr="00180128">
        <w:rPr>
          <w:spacing w:val="-11"/>
        </w:rPr>
        <w:t xml:space="preserve"> </w:t>
      </w:r>
      <w:r w:rsidRPr="00180128">
        <w:t>the</w:t>
      </w:r>
      <w:r w:rsidRPr="00180128">
        <w:rPr>
          <w:spacing w:val="-10"/>
        </w:rPr>
        <w:t xml:space="preserve"> </w:t>
      </w:r>
      <w:r w:rsidRPr="00180128">
        <w:t>voluntary</w:t>
      </w:r>
      <w:r w:rsidRPr="00180128">
        <w:rPr>
          <w:spacing w:val="-10"/>
        </w:rPr>
        <w:t xml:space="preserve"> </w:t>
      </w:r>
      <w:r w:rsidRPr="00180128">
        <w:t>sector</w:t>
      </w:r>
      <w:r w:rsidRPr="00180128">
        <w:rPr>
          <w:spacing w:val="-5"/>
        </w:rPr>
        <w:t xml:space="preserve"> </w:t>
      </w:r>
      <w:r w:rsidRPr="00180128">
        <w:t>(where</w:t>
      </w:r>
      <w:r w:rsidRPr="00180128">
        <w:rPr>
          <w:spacing w:val="-9"/>
        </w:rPr>
        <w:t xml:space="preserve"> </w:t>
      </w:r>
      <w:r w:rsidRPr="00180128">
        <w:t>available)</w:t>
      </w:r>
      <w:r w:rsidRPr="00180128">
        <w:rPr>
          <w:spacing w:val="-10"/>
        </w:rPr>
        <w:t xml:space="preserve"> </w:t>
      </w:r>
      <w:r w:rsidRPr="00180128">
        <w:t>and</w:t>
      </w:r>
      <w:r w:rsidRPr="00180128">
        <w:rPr>
          <w:spacing w:val="-6"/>
        </w:rPr>
        <w:t xml:space="preserve"> </w:t>
      </w:r>
      <w:r w:rsidRPr="00180128">
        <w:t>should</w:t>
      </w:r>
      <w:r w:rsidRPr="00180128">
        <w:rPr>
          <w:spacing w:val="-11"/>
        </w:rPr>
        <w:t xml:space="preserve"> </w:t>
      </w:r>
      <w:r w:rsidRPr="00180128">
        <w:t>be</w:t>
      </w:r>
      <w:r w:rsidRPr="00180128">
        <w:rPr>
          <w:spacing w:val="-10"/>
        </w:rPr>
        <w:t xml:space="preserve"> </w:t>
      </w:r>
      <w:r w:rsidRPr="00180128">
        <w:t>considered for</w:t>
      </w:r>
      <w:r w:rsidRPr="00180128">
        <w:rPr>
          <w:spacing w:val="-9"/>
        </w:rPr>
        <w:t xml:space="preserve"> </w:t>
      </w:r>
      <w:r w:rsidRPr="00180128">
        <w:t>consistency</w:t>
      </w:r>
      <w:r w:rsidRPr="00180128">
        <w:rPr>
          <w:spacing w:val="-11"/>
        </w:rPr>
        <w:t xml:space="preserve"> </w:t>
      </w:r>
      <w:r w:rsidRPr="00180128">
        <w:t>and</w:t>
      </w:r>
      <w:r w:rsidRPr="00180128">
        <w:rPr>
          <w:spacing w:val="-10"/>
        </w:rPr>
        <w:t xml:space="preserve"> </w:t>
      </w:r>
      <w:r w:rsidRPr="00180128">
        <w:t>accuracy.</w:t>
      </w:r>
      <w:r w:rsidRPr="00180128">
        <w:rPr>
          <w:spacing w:val="-7"/>
        </w:rPr>
        <w:t xml:space="preserve"> </w:t>
      </w:r>
      <w:r w:rsidRPr="00180128">
        <w:t>Collection</w:t>
      </w:r>
      <w:r w:rsidRPr="00180128">
        <w:rPr>
          <w:spacing w:val="-7"/>
        </w:rPr>
        <w:t xml:space="preserve"> </w:t>
      </w:r>
      <w:r w:rsidRPr="00180128">
        <w:t>of</w:t>
      </w:r>
      <w:r w:rsidRPr="00180128">
        <w:rPr>
          <w:spacing w:val="-10"/>
        </w:rPr>
        <w:t xml:space="preserve"> </w:t>
      </w:r>
      <w:r w:rsidRPr="00180128">
        <w:t>data</w:t>
      </w:r>
      <w:r w:rsidRPr="00180128">
        <w:rPr>
          <w:spacing w:val="-9"/>
        </w:rPr>
        <w:t xml:space="preserve"> </w:t>
      </w:r>
      <w:r w:rsidRPr="00180128">
        <w:t>may</w:t>
      </w:r>
      <w:r w:rsidRPr="00180128">
        <w:rPr>
          <w:spacing w:val="-10"/>
        </w:rPr>
        <w:t xml:space="preserve"> </w:t>
      </w:r>
      <w:r w:rsidRPr="00180128">
        <w:t>be</w:t>
      </w:r>
      <w:r w:rsidRPr="00180128">
        <w:rPr>
          <w:spacing w:val="-10"/>
        </w:rPr>
        <w:t xml:space="preserve"> </w:t>
      </w:r>
      <w:r w:rsidRPr="00180128">
        <w:t>best</w:t>
      </w:r>
      <w:r w:rsidRPr="00180128">
        <w:rPr>
          <w:spacing w:val="-10"/>
        </w:rPr>
        <w:t xml:space="preserve"> </w:t>
      </w:r>
      <w:r w:rsidRPr="00180128">
        <w:t>facilitated</w:t>
      </w:r>
      <w:r w:rsidRPr="00180128">
        <w:rPr>
          <w:spacing w:val="-6"/>
        </w:rPr>
        <w:t xml:space="preserve"> </w:t>
      </w:r>
      <w:r w:rsidRPr="00180128">
        <w:t>via</w:t>
      </w:r>
      <w:r w:rsidRPr="00180128">
        <w:rPr>
          <w:spacing w:val="-10"/>
        </w:rPr>
        <w:t xml:space="preserve"> </w:t>
      </w:r>
      <w:r w:rsidRPr="00180128">
        <w:t>the Multi-Agency Safeguarding</w:t>
      </w:r>
      <w:r w:rsidRPr="00180128">
        <w:rPr>
          <w:spacing w:val="1"/>
        </w:rPr>
        <w:t xml:space="preserve"> </w:t>
      </w:r>
      <w:r w:rsidR="002A70B1">
        <w:t xml:space="preserve">Hub </w:t>
      </w:r>
      <w:r w:rsidR="00EB14B8">
        <w:t xml:space="preserve">(MASH) </w:t>
      </w:r>
      <w:r w:rsidR="002A70B1">
        <w:t>via the Get Safe team.</w:t>
      </w:r>
    </w:p>
    <w:p w14:paraId="599FDEF6" w14:textId="77777777" w:rsidR="003D420F" w:rsidRPr="00180128" w:rsidRDefault="003D420F" w:rsidP="006078BB">
      <w:pPr>
        <w:pStyle w:val="BodyText"/>
        <w:ind w:right="116"/>
        <w:jc w:val="both"/>
      </w:pPr>
    </w:p>
    <w:p w14:paraId="65397B1A" w14:textId="77777777" w:rsidR="006F2DE1" w:rsidRPr="00180128" w:rsidRDefault="00875ADB" w:rsidP="006078BB">
      <w:pPr>
        <w:pStyle w:val="ListParagraph"/>
        <w:numPr>
          <w:ilvl w:val="1"/>
          <w:numId w:val="4"/>
        </w:numPr>
        <w:tabs>
          <w:tab w:val="left" w:pos="1914"/>
        </w:tabs>
        <w:ind w:hanging="361"/>
        <w:rPr>
          <w:sz w:val="24"/>
          <w:szCs w:val="24"/>
        </w:rPr>
      </w:pPr>
      <w:r w:rsidRPr="00180128">
        <w:rPr>
          <w:sz w:val="24"/>
          <w:szCs w:val="24"/>
        </w:rPr>
        <w:t>Information on local</w:t>
      </w:r>
      <w:r w:rsidRPr="00180128">
        <w:rPr>
          <w:spacing w:val="-4"/>
          <w:sz w:val="24"/>
          <w:szCs w:val="24"/>
        </w:rPr>
        <w:t xml:space="preserve"> </w:t>
      </w:r>
      <w:r w:rsidRPr="00180128">
        <w:rPr>
          <w:sz w:val="24"/>
          <w:szCs w:val="24"/>
        </w:rPr>
        <w:t>trends:</w:t>
      </w:r>
    </w:p>
    <w:p w14:paraId="69347853" w14:textId="77777777" w:rsidR="006F2DE1" w:rsidRPr="00180128" w:rsidRDefault="006F2DE1" w:rsidP="006078BB">
      <w:pPr>
        <w:pStyle w:val="BodyText"/>
      </w:pPr>
    </w:p>
    <w:p w14:paraId="1CF8E6DD" w14:textId="77777777" w:rsidR="006F2DE1" w:rsidRPr="00180128" w:rsidRDefault="00875ADB" w:rsidP="006078BB">
      <w:pPr>
        <w:pStyle w:val="BodyText"/>
        <w:ind w:left="1913" w:right="117"/>
        <w:jc w:val="both"/>
      </w:pPr>
      <w:r w:rsidRPr="00180128">
        <w:t xml:space="preserve">The </w:t>
      </w:r>
      <w:r w:rsidR="00C42A4C" w:rsidRPr="00180128">
        <w:t>HSCP</w:t>
      </w:r>
      <w:r w:rsidRPr="00180128">
        <w:t xml:space="preserve"> have sought this data from </w:t>
      </w:r>
      <w:r w:rsidR="00C42A4C" w:rsidRPr="00180128">
        <w:t xml:space="preserve">West Mercia </w:t>
      </w:r>
      <w:r w:rsidR="0033180D" w:rsidRPr="00180128">
        <w:t>Police</w:t>
      </w:r>
      <w:r w:rsidR="00C42A4C" w:rsidRPr="00180128">
        <w:t xml:space="preserve"> </w:t>
      </w:r>
      <w:r w:rsidRPr="00180128">
        <w:t>to strengthen their approach to child exploitation. Information collated by the Police has identified ‘hotspots and those young people considered t</w:t>
      </w:r>
      <w:r w:rsidR="002A70B1">
        <w:t xml:space="preserve">o be most at risk. Hot spots data is also available on missing children known to local authority through </w:t>
      </w:r>
      <w:r w:rsidR="00EB14B8">
        <w:t>Children’s Services Management Information System (</w:t>
      </w:r>
      <w:r w:rsidR="002A70B1">
        <w:t>Power BI.</w:t>
      </w:r>
      <w:r w:rsidR="002A70B1">
        <w:rPr>
          <w:rStyle w:val="FootnoteReference"/>
        </w:rPr>
        <w:footnoteReference w:id="2"/>
      </w:r>
      <w:r w:rsidR="00EB14B8">
        <w:t>)</w:t>
      </w:r>
    </w:p>
    <w:p w14:paraId="66796632" w14:textId="77777777" w:rsidR="006F2DE1" w:rsidRPr="00180128" w:rsidRDefault="006F2DE1" w:rsidP="006078BB">
      <w:pPr>
        <w:pStyle w:val="BodyText"/>
      </w:pPr>
    </w:p>
    <w:p w14:paraId="294E5A3A" w14:textId="77777777" w:rsidR="002E5A4F" w:rsidRDefault="00875ADB" w:rsidP="002E5A4F">
      <w:pPr>
        <w:pStyle w:val="ListParagraph"/>
        <w:numPr>
          <w:ilvl w:val="1"/>
          <w:numId w:val="4"/>
        </w:numPr>
        <w:tabs>
          <w:tab w:val="left" w:pos="1914"/>
        </w:tabs>
        <w:ind w:hanging="361"/>
        <w:rPr>
          <w:sz w:val="24"/>
          <w:szCs w:val="24"/>
        </w:rPr>
      </w:pPr>
      <w:r w:rsidRPr="00180128">
        <w:rPr>
          <w:sz w:val="24"/>
          <w:szCs w:val="24"/>
        </w:rPr>
        <w:t>Prevalence of core</w:t>
      </w:r>
      <w:r w:rsidRPr="00180128">
        <w:rPr>
          <w:spacing w:val="-3"/>
          <w:sz w:val="24"/>
          <w:szCs w:val="24"/>
        </w:rPr>
        <w:t xml:space="preserve"> </w:t>
      </w:r>
      <w:r w:rsidRPr="00180128">
        <w:rPr>
          <w:sz w:val="24"/>
          <w:szCs w:val="24"/>
        </w:rPr>
        <w:t>risks:</w:t>
      </w:r>
    </w:p>
    <w:p w14:paraId="0C4863F0" w14:textId="77777777" w:rsidR="002E5A4F" w:rsidRDefault="002E5A4F" w:rsidP="002E5A4F">
      <w:pPr>
        <w:pStyle w:val="ListParagraph"/>
        <w:tabs>
          <w:tab w:val="left" w:pos="1914"/>
        </w:tabs>
        <w:ind w:left="1913" w:firstLine="0"/>
        <w:rPr>
          <w:sz w:val="24"/>
          <w:szCs w:val="24"/>
        </w:rPr>
      </w:pPr>
    </w:p>
    <w:p w14:paraId="26A42C22" w14:textId="77777777" w:rsidR="002E5A4F" w:rsidRDefault="00875ADB" w:rsidP="002E5A4F">
      <w:pPr>
        <w:pStyle w:val="ListParagraph"/>
        <w:tabs>
          <w:tab w:val="left" w:pos="1914"/>
        </w:tabs>
        <w:ind w:left="1913" w:firstLine="0"/>
        <w:rPr>
          <w:sz w:val="24"/>
          <w:szCs w:val="24"/>
        </w:rPr>
      </w:pPr>
      <w:r w:rsidRPr="002E5A4F">
        <w:rPr>
          <w:sz w:val="24"/>
          <w:szCs w:val="24"/>
        </w:rPr>
        <w:t>This information indicates the probable extent and character of exploitation in the area. This can then be used to determine what type of preventative services are likely to be most effective in reducing the risk of child</w:t>
      </w:r>
      <w:r w:rsidRPr="002E5A4F">
        <w:rPr>
          <w:spacing w:val="-6"/>
          <w:sz w:val="24"/>
          <w:szCs w:val="24"/>
        </w:rPr>
        <w:t xml:space="preserve"> </w:t>
      </w:r>
      <w:r w:rsidRPr="002E5A4F">
        <w:rPr>
          <w:sz w:val="24"/>
          <w:szCs w:val="24"/>
        </w:rPr>
        <w:t>exploitation.</w:t>
      </w:r>
    </w:p>
    <w:p w14:paraId="7527B62D" w14:textId="77777777" w:rsidR="002E5A4F" w:rsidRDefault="002E5A4F" w:rsidP="002E5A4F">
      <w:pPr>
        <w:pStyle w:val="ListParagraph"/>
        <w:tabs>
          <w:tab w:val="left" w:pos="1914"/>
        </w:tabs>
        <w:ind w:left="1913" w:firstLine="0"/>
        <w:rPr>
          <w:sz w:val="24"/>
          <w:szCs w:val="24"/>
        </w:rPr>
      </w:pPr>
    </w:p>
    <w:p w14:paraId="44130165" w14:textId="033DCE80" w:rsidR="006F2DE1" w:rsidRPr="002E5A4F" w:rsidRDefault="00875ADB" w:rsidP="002E5A4F">
      <w:pPr>
        <w:pStyle w:val="ListParagraph"/>
        <w:tabs>
          <w:tab w:val="left" w:pos="1914"/>
        </w:tabs>
        <w:ind w:left="1913" w:firstLine="0"/>
        <w:rPr>
          <w:sz w:val="24"/>
          <w:szCs w:val="24"/>
        </w:rPr>
      </w:pPr>
      <w:r w:rsidRPr="002E5A4F">
        <w:rPr>
          <w:sz w:val="24"/>
          <w:szCs w:val="24"/>
        </w:rPr>
        <w:t xml:space="preserve">There is in place an effective information-sharing protocol predicated on the best interests and safeguarding of children and young people. All relevant agencies and services should be </w:t>
      </w:r>
      <w:r w:rsidR="00684B99" w:rsidRPr="002E5A4F">
        <w:rPr>
          <w:sz w:val="24"/>
          <w:szCs w:val="24"/>
        </w:rPr>
        <w:t>signatories,</w:t>
      </w:r>
      <w:r w:rsidRPr="002E5A4F">
        <w:rPr>
          <w:sz w:val="24"/>
          <w:szCs w:val="24"/>
        </w:rPr>
        <w:t xml:space="preserve"> and it should clearly state what information should be shared,</w:t>
      </w:r>
      <w:r w:rsidRPr="002E5A4F">
        <w:rPr>
          <w:spacing w:val="-9"/>
          <w:sz w:val="24"/>
          <w:szCs w:val="24"/>
        </w:rPr>
        <w:t xml:space="preserve"> </w:t>
      </w:r>
      <w:r w:rsidRPr="002E5A4F">
        <w:rPr>
          <w:sz w:val="24"/>
          <w:szCs w:val="24"/>
        </w:rPr>
        <w:t>by</w:t>
      </w:r>
      <w:r w:rsidRPr="002E5A4F">
        <w:rPr>
          <w:spacing w:val="-6"/>
          <w:sz w:val="24"/>
          <w:szCs w:val="24"/>
        </w:rPr>
        <w:t xml:space="preserve"> </w:t>
      </w:r>
      <w:r w:rsidRPr="002E5A4F">
        <w:rPr>
          <w:sz w:val="24"/>
          <w:szCs w:val="24"/>
        </w:rPr>
        <w:t>whom</w:t>
      </w:r>
      <w:r w:rsidRPr="002E5A4F">
        <w:rPr>
          <w:spacing w:val="-5"/>
          <w:sz w:val="24"/>
          <w:szCs w:val="24"/>
        </w:rPr>
        <w:t xml:space="preserve"> </w:t>
      </w:r>
      <w:r w:rsidRPr="002E5A4F">
        <w:rPr>
          <w:sz w:val="24"/>
          <w:szCs w:val="24"/>
        </w:rPr>
        <w:t>and</w:t>
      </w:r>
      <w:r w:rsidRPr="002E5A4F">
        <w:rPr>
          <w:spacing w:val="-5"/>
          <w:sz w:val="24"/>
          <w:szCs w:val="24"/>
        </w:rPr>
        <w:t xml:space="preserve"> </w:t>
      </w:r>
      <w:r w:rsidRPr="002E5A4F">
        <w:rPr>
          <w:sz w:val="24"/>
          <w:szCs w:val="24"/>
        </w:rPr>
        <w:t>the</w:t>
      </w:r>
      <w:r w:rsidRPr="002E5A4F">
        <w:rPr>
          <w:spacing w:val="-2"/>
          <w:sz w:val="24"/>
          <w:szCs w:val="24"/>
        </w:rPr>
        <w:t xml:space="preserve"> </w:t>
      </w:r>
      <w:r w:rsidRPr="002E5A4F">
        <w:rPr>
          <w:sz w:val="24"/>
          <w:szCs w:val="24"/>
        </w:rPr>
        <w:t>process</w:t>
      </w:r>
      <w:r w:rsidRPr="002E5A4F">
        <w:rPr>
          <w:spacing w:val="-9"/>
          <w:sz w:val="24"/>
          <w:szCs w:val="24"/>
        </w:rPr>
        <w:t xml:space="preserve"> </w:t>
      </w:r>
      <w:r w:rsidRPr="002E5A4F">
        <w:rPr>
          <w:sz w:val="24"/>
          <w:szCs w:val="24"/>
        </w:rPr>
        <w:t>for</w:t>
      </w:r>
      <w:r w:rsidRPr="002E5A4F">
        <w:rPr>
          <w:spacing w:val="-6"/>
          <w:sz w:val="24"/>
          <w:szCs w:val="24"/>
        </w:rPr>
        <w:t xml:space="preserve"> </w:t>
      </w:r>
      <w:r w:rsidRPr="002E5A4F">
        <w:rPr>
          <w:sz w:val="24"/>
          <w:szCs w:val="24"/>
        </w:rPr>
        <w:t>doing</w:t>
      </w:r>
      <w:r w:rsidRPr="002E5A4F">
        <w:rPr>
          <w:spacing w:val="-5"/>
          <w:sz w:val="24"/>
          <w:szCs w:val="24"/>
        </w:rPr>
        <w:t xml:space="preserve"> </w:t>
      </w:r>
      <w:r w:rsidRPr="002E5A4F">
        <w:rPr>
          <w:sz w:val="24"/>
          <w:szCs w:val="24"/>
        </w:rPr>
        <w:t>this.</w:t>
      </w:r>
      <w:r w:rsidRPr="002E5A4F">
        <w:rPr>
          <w:spacing w:val="-7"/>
          <w:sz w:val="24"/>
          <w:szCs w:val="24"/>
        </w:rPr>
        <w:t xml:space="preserve"> </w:t>
      </w:r>
    </w:p>
    <w:p w14:paraId="28294DC5" w14:textId="77777777" w:rsidR="006F2DE1" w:rsidRPr="00180128" w:rsidRDefault="006F2DE1" w:rsidP="006078BB">
      <w:pPr>
        <w:pStyle w:val="BodyText"/>
      </w:pPr>
    </w:p>
    <w:p w14:paraId="53993C62"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Supervision, support, and training for</w:t>
      </w:r>
      <w:r w:rsidRPr="00180128">
        <w:rPr>
          <w:spacing w:val="-2"/>
          <w:sz w:val="24"/>
          <w:szCs w:val="24"/>
        </w:rPr>
        <w:t xml:space="preserve"> </w:t>
      </w:r>
      <w:r w:rsidRPr="00180128">
        <w:rPr>
          <w:sz w:val="24"/>
          <w:szCs w:val="24"/>
        </w:rPr>
        <w:t>staff</w:t>
      </w:r>
    </w:p>
    <w:p w14:paraId="38AE4FD2" w14:textId="77777777" w:rsidR="006F2DE1" w:rsidRPr="00180128" w:rsidRDefault="006F2DE1" w:rsidP="006078BB">
      <w:pPr>
        <w:pStyle w:val="BodyText"/>
      </w:pPr>
    </w:p>
    <w:p w14:paraId="12390B6D" w14:textId="77777777" w:rsidR="006F2DE1" w:rsidRPr="00180128" w:rsidRDefault="00875ADB" w:rsidP="006078BB">
      <w:pPr>
        <w:pStyle w:val="BodyText"/>
        <w:ind w:left="833" w:right="115"/>
        <w:jc w:val="both"/>
      </w:pPr>
      <w:r w:rsidRPr="00180128">
        <w:t>Agencies</w:t>
      </w:r>
      <w:r w:rsidRPr="00180128">
        <w:rPr>
          <w:spacing w:val="-17"/>
        </w:rPr>
        <w:t xml:space="preserve"> </w:t>
      </w:r>
      <w:r w:rsidRPr="00180128">
        <w:t>within</w:t>
      </w:r>
      <w:r w:rsidRPr="00180128">
        <w:rPr>
          <w:spacing w:val="-17"/>
        </w:rPr>
        <w:t xml:space="preserve"> </w:t>
      </w:r>
      <w:r w:rsidR="00C42A4C" w:rsidRPr="00180128">
        <w:t>Herefordshire</w:t>
      </w:r>
      <w:r w:rsidRPr="00180128">
        <w:rPr>
          <w:spacing w:val="-17"/>
        </w:rPr>
        <w:t xml:space="preserve"> </w:t>
      </w:r>
      <w:r w:rsidRPr="00180128">
        <w:t>should</w:t>
      </w:r>
      <w:r w:rsidRPr="00180128">
        <w:rPr>
          <w:spacing w:val="-16"/>
        </w:rPr>
        <w:t xml:space="preserve"> </w:t>
      </w:r>
      <w:r w:rsidRPr="00180128">
        <w:t>invest</w:t>
      </w:r>
      <w:r w:rsidRPr="00180128">
        <w:rPr>
          <w:spacing w:val="-17"/>
        </w:rPr>
        <w:t xml:space="preserve"> </w:t>
      </w:r>
      <w:r w:rsidRPr="00180128">
        <w:t>in</w:t>
      </w:r>
      <w:r w:rsidRPr="00180128">
        <w:rPr>
          <w:spacing w:val="-17"/>
        </w:rPr>
        <w:t xml:space="preserve"> </w:t>
      </w:r>
      <w:r w:rsidRPr="00180128">
        <w:t>the</w:t>
      </w:r>
      <w:r w:rsidRPr="00180128">
        <w:rPr>
          <w:spacing w:val="-16"/>
        </w:rPr>
        <w:t xml:space="preserve"> </w:t>
      </w:r>
      <w:r w:rsidRPr="00180128">
        <w:t>development</w:t>
      </w:r>
      <w:r w:rsidRPr="00180128">
        <w:rPr>
          <w:spacing w:val="-19"/>
        </w:rPr>
        <w:t xml:space="preserve"> </w:t>
      </w:r>
      <w:r w:rsidRPr="00180128">
        <w:t>and support of staff including the provision of regular supervision and the opportunities for staff to reflect on practice. Those professionals who offer direct support to exploited children</w:t>
      </w:r>
      <w:r w:rsidRPr="00180128">
        <w:rPr>
          <w:spacing w:val="-7"/>
        </w:rPr>
        <w:t xml:space="preserve"> </w:t>
      </w:r>
      <w:r w:rsidRPr="00180128">
        <w:t>and</w:t>
      </w:r>
      <w:r w:rsidRPr="00180128">
        <w:rPr>
          <w:spacing w:val="-6"/>
        </w:rPr>
        <w:t xml:space="preserve"> </w:t>
      </w:r>
      <w:r w:rsidRPr="00180128">
        <w:t>young</w:t>
      </w:r>
      <w:r w:rsidRPr="00180128">
        <w:rPr>
          <w:spacing w:val="-9"/>
        </w:rPr>
        <w:t xml:space="preserve"> </w:t>
      </w:r>
      <w:r w:rsidRPr="00180128">
        <w:t>people</w:t>
      </w:r>
      <w:r w:rsidRPr="00180128">
        <w:rPr>
          <w:spacing w:val="-9"/>
        </w:rPr>
        <w:t xml:space="preserve"> </w:t>
      </w:r>
      <w:r w:rsidRPr="00180128">
        <w:t>might</w:t>
      </w:r>
      <w:r w:rsidRPr="00180128">
        <w:rPr>
          <w:spacing w:val="-7"/>
        </w:rPr>
        <w:t xml:space="preserve"> </w:t>
      </w:r>
      <w:r w:rsidRPr="00180128">
        <w:t>require</w:t>
      </w:r>
      <w:r w:rsidRPr="00180128">
        <w:rPr>
          <w:spacing w:val="-6"/>
        </w:rPr>
        <w:t xml:space="preserve"> </w:t>
      </w:r>
      <w:r w:rsidRPr="00180128">
        <w:t>further</w:t>
      </w:r>
      <w:r w:rsidRPr="00180128">
        <w:rPr>
          <w:spacing w:val="-7"/>
        </w:rPr>
        <w:t xml:space="preserve"> </w:t>
      </w:r>
      <w:r w:rsidRPr="00180128">
        <w:t>intensive</w:t>
      </w:r>
      <w:r w:rsidRPr="00180128">
        <w:rPr>
          <w:spacing w:val="-7"/>
        </w:rPr>
        <w:t xml:space="preserve"> </w:t>
      </w:r>
      <w:r w:rsidRPr="00180128">
        <w:t>training</w:t>
      </w:r>
      <w:r w:rsidRPr="00180128">
        <w:rPr>
          <w:spacing w:val="-8"/>
        </w:rPr>
        <w:t xml:space="preserve"> </w:t>
      </w:r>
      <w:r w:rsidRPr="00180128">
        <w:t>and</w:t>
      </w:r>
      <w:r w:rsidRPr="00180128">
        <w:rPr>
          <w:spacing w:val="-7"/>
        </w:rPr>
        <w:t xml:space="preserve"> </w:t>
      </w:r>
      <w:r w:rsidRPr="00180128">
        <w:t>must</w:t>
      </w:r>
      <w:r w:rsidRPr="00180128">
        <w:rPr>
          <w:spacing w:val="-9"/>
        </w:rPr>
        <w:t xml:space="preserve"> </w:t>
      </w:r>
      <w:r w:rsidRPr="00180128">
        <w:t>have</w:t>
      </w:r>
      <w:r w:rsidRPr="00180128">
        <w:rPr>
          <w:spacing w:val="-8"/>
        </w:rPr>
        <w:t xml:space="preserve"> </w:t>
      </w:r>
      <w:r w:rsidRPr="00180128">
        <w:t>regular opportunities to reflect on their practice with a skilled line manager or</w:t>
      </w:r>
      <w:r w:rsidRPr="00180128">
        <w:rPr>
          <w:spacing w:val="-12"/>
        </w:rPr>
        <w:t xml:space="preserve"> </w:t>
      </w:r>
      <w:r w:rsidRPr="00180128">
        <w:t>supervisor.</w:t>
      </w:r>
    </w:p>
    <w:p w14:paraId="317809CC" w14:textId="77777777" w:rsidR="006F2DE1" w:rsidRPr="00180128" w:rsidRDefault="006F2DE1" w:rsidP="006078BB">
      <w:pPr>
        <w:pStyle w:val="BodyText"/>
      </w:pPr>
    </w:p>
    <w:p w14:paraId="651CAF99" w14:textId="77777777" w:rsidR="006F2DE1" w:rsidRPr="00180128" w:rsidRDefault="00875ADB" w:rsidP="006078BB">
      <w:pPr>
        <w:pStyle w:val="ListParagraph"/>
        <w:numPr>
          <w:ilvl w:val="0"/>
          <w:numId w:val="4"/>
        </w:numPr>
        <w:tabs>
          <w:tab w:val="left" w:pos="834"/>
        </w:tabs>
        <w:ind w:hanging="361"/>
        <w:rPr>
          <w:sz w:val="24"/>
          <w:szCs w:val="24"/>
        </w:rPr>
      </w:pPr>
      <w:r w:rsidRPr="00180128">
        <w:rPr>
          <w:sz w:val="24"/>
          <w:szCs w:val="24"/>
        </w:rPr>
        <w:t>Evaluation and</w:t>
      </w:r>
      <w:r w:rsidRPr="00180128">
        <w:rPr>
          <w:spacing w:val="-5"/>
          <w:sz w:val="24"/>
          <w:szCs w:val="24"/>
        </w:rPr>
        <w:t xml:space="preserve"> </w:t>
      </w:r>
      <w:r w:rsidRPr="00180128">
        <w:rPr>
          <w:sz w:val="24"/>
          <w:szCs w:val="24"/>
        </w:rPr>
        <w:t>review</w:t>
      </w:r>
    </w:p>
    <w:p w14:paraId="18896E48" w14:textId="77777777" w:rsidR="006F2DE1" w:rsidRPr="00180128" w:rsidRDefault="006F2DE1" w:rsidP="006078BB">
      <w:pPr>
        <w:pStyle w:val="BodyText"/>
      </w:pPr>
    </w:p>
    <w:p w14:paraId="6B5870A2" w14:textId="77777777" w:rsidR="00461132" w:rsidRPr="00180128" w:rsidRDefault="00875ADB" w:rsidP="006078BB">
      <w:pPr>
        <w:pStyle w:val="BodyText"/>
        <w:ind w:left="833" w:right="115"/>
        <w:jc w:val="both"/>
      </w:pPr>
      <w:r w:rsidRPr="00180128">
        <w:t>Regular</w:t>
      </w:r>
      <w:r w:rsidRPr="00180128">
        <w:rPr>
          <w:spacing w:val="-7"/>
        </w:rPr>
        <w:t xml:space="preserve"> </w:t>
      </w:r>
      <w:r w:rsidRPr="00180128">
        <w:t>evaluations</w:t>
      </w:r>
      <w:r w:rsidRPr="00180128">
        <w:rPr>
          <w:spacing w:val="-9"/>
        </w:rPr>
        <w:t xml:space="preserve"> </w:t>
      </w:r>
      <w:r w:rsidRPr="00180128">
        <w:t>and</w:t>
      </w:r>
      <w:r w:rsidRPr="00180128">
        <w:rPr>
          <w:spacing w:val="-5"/>
        </w:rPr>
        <w:t xml:space="preserve"> </w:t>
      </w:r>
      <w:r w:rsidRPr="00180128">
        <w:t>reviews</w:t>
      </w:r>
      <w:r w:rsidRPr="00180128">
        <w:rPr>
          <w:spacing w:val="-7"/>
        </w:rPr>
        <w:t xml:space="preserve"> </w:t>
      </w:r>
      <w:r w:rsidRPr="00180128">
        <w:t>of</w:t>
      </w:r>
      <w:r w:rsidRPr="00180128">
        <w:rPr>
          <w:spacing w:val="-5"/>
        </w:rPr>
        <w:t xml:space="preserve"> </w:t>
      </w:r>
      <w:r w:rsidRPr="00180128">
        <w:t>this</w:t>
      </w:r>
      <w:r w:rsidRPr="00180128">
        <w:rPr>
          <w:spacing w:val="-7"/>
        </w:rPr>
        <w:t xml:space="preserve"> </w:t>
      </w:r>
      <w:r w:rsidRPr="00180128">
        <w:t>strategy</w:t>
      </w:r>
      <w:r w:rsidRPr="00180128">
        <w:rPr>
          <w:spacing w:val="-6"/>
        </w:rPr>
        <w:t xml:space="preserve"> </w:t>
      </w:r>
      <w:r w:rsidRPr="00180128">
        <w:t>and</w:t>
      </w:r>
      <w:r w:rsidRPr="00180128">
        <w:rPr>
          <w:spacing w:val="-2"/>
        </w:rPr>
        <w:t xml:space="preserve"> </w:t>
      </w:r>
      <w:r w:rsidRPr="00180128">
        <w:t>the</w:t>
      </w:r>
      <w:r w:rsidRPr="00180128">
        <w:rPr>
          <w:spacing w:val="-6"/>
        </w:rPr>
        <w:t xml:space="preserve"> </w:t>
      </w:r>
      <w:r w:rsidR="000C49CD" w:rsidRPr="00180128">
        <w:rPr>
          <w:spacing w:val="-6"/>
        </w:rPr>
        <w:t xml:space="preserve">Child </w:t>
      </w:r>
      <w:r w:rsidR="00F0434A" w:rsidRPr="00180128">
        <w:rPr>
          <w:spacing w:val="-6"/>
        </w:rPr>
        <w:t>Exploitation</w:t>
      </w:r>
      <w:r w:rsidR="000C49CD" w:rsidRPr="00180128">
        <w:rPr>
          <w:spacing w:val="-6"/>
        </w:rPr>
        <w:t xml:space="preserve"> and Missing</w:t>
      </w:r>
      <w:r w:rsidRPr="00180128">
        <w:rPr>
          <w:spacing w:val="-7"/>
        </w:rPr>
        <w:t xml:space="preserve"> </w:t>
      </w:r>
      <w:r w:rsidR="00EB14B8">
        <w:rPr>
          <w:spacing w:val="-7"/>
        </w:rPr>
        <w:t xml:space="preserve">Work </w:t>
      </w:r>
      <w:r w:rsidRPr="00180128">
        <w:t>Plan must</w:t>
      </w:r>
      <w:r w:rsidRPr="00180128">
        <w:rPr>
          <w:spacing w:val="-11"/>
        </w:rPr>
        <w:t xml:space="preserve"> </w:t>
      </w:r>
      <w:r w:rsidRPr="00180128">
        <w:t>be</w:t>
      </w:r>
      <w:r w:rsidRPr="00180128">
        <w:rPr>
          <w:spacing w:val="-11"/>
        </w:rPr>
        <w:t xml:space="preserve"> </w:t>
      </w:r>
      <w:r w:rsidRPr="00180128">
        <w:t>undertaken</w:t>
      </w:r>
      <w:r w:rsidRPr="00180128">
        <w:rPr>
          <w:spacing w:val="-11"/>
        </w:rPr>
        <w:t xml:space="preserve"> </w:t>
      </w:r>
      <w:r w:rsidRPr="00180128">
        <w:t>to</w:t>
      </w:r>
      <w:r w:rsidRPr="00180128">
        <w:rPr>
          <w:spacing w:val="-11"/>
        </w:rPr>
        <w:t xml:space="preserve"> </w:t>
      </w:r>
      <w:r w:rsidRPr="00180128">
        <w:t>ensure</w:t>
      </w:r>
      <w:r w:rsidRPr="00180128">
        <w:rPr>
          <w:spacing w:val="-10"/>
        </w:rPr>
        <w:t xml:space="preserve"> </w:t>
      </w:r>
      <w:r w:rsidRPr="00180128">
        <w:t>services</w:t>
      </w:r>
      <w:r w:rsidRPr="00180128">
        <w:rPr>
          <w:spacing w:val="-12"/>
        </w:rPr>
        <w:t xml:space="preserve"> </w:t>
      </w:r>
      <w:r w:rsidRPr="00180128">
        <w:t>are</w:t>
      </w:r>
      <w:r w:rsidRPr="00180128">
        <w:rPr>
          <w:spacing w:val="-11"/>
        </w:rPr>
        <w:t xml:space="preserve"> </w:t>
      </w:r>
      <w:r w:rsidRPr="00180128">
        <w:t>progressing</w:t>
      </w:r>
      <w:r w:rsidRPr="00180128">
        <w:rPr>
          <w:spacing w:val="-13"/>
        </w:rPr>
        <w:t xml:space="preserve"> </w:t>
      </w:r>
      <w:r w:rsidRPr="00180128">
        <w:t>activity</w:t>
      </w:r>
      <w:r w:rsidRPr="00180128">
        <w:rPr>
          <w:spacing w:val="-11"/>
        </w:rPr>
        <w:t xml:space="preserve"> </w:t>
      </w:r>
      <w:r w:rsidRPr="00180128">
        <w:t>to</w:t>
      </w:r>
      <w:r w:rsidRPr="00180128">
        <w:rPr>
          <w:spacing w:val="-10"/>
        </w:rPr>
        <w:t xml:space="preserve"> </w:t>
      </w:r>
      <w:r w:rsidRPr="00180128">
        <w:t>reduce</w:t>
      </w:r>
      <w:r w:rsidRPr="00180128">
        <w:rPr>
          <w:spacing w:val="-11"/>
        </w:rPr>
        <w:t xml:space="preserve"> </w:t>
      </w:r>
      <w:r w:rsidRPr="00180128">
        <w:t>the</w:t>
      </w:r>
      <w:r w:rsidRPr="00180128">
        <w:rPr>
          <w:spacing w:val="-11"/>
        </w:rPr>
        <w:t xml:space="preserve"> </w:t>
      </w:r>
      <w:r w:rsidRPr="00180128">
        <w:t>risks</w:t>
      </w:r>
      <w:r w:rsidRPr="00180128">
        <w:rPr>
          <w:spacing w:val="-11"/>
        </w:rPr>
        <w:t xml:space="preserve"> </w:t>
      </w:r>
      <w:r w:rsidRPr="00180128">
        <w:t>posed to young people by child exploitation, and interventions are achieving their intended outcomes.</w:t>
      </w:r>
      <w:r w:rsidRPr="00180128">
        <w:rPr>
          <w:spacing w:val="-12"/>
        </w:rPr>
        <w:t xml:space="preserve"> </w:t>
      </w:r>
      <w:r w:rsidRPr="00180128">
        <w:t>Children</w:t>
      </w:r>
      <w:r w:rsidRPr="00180128">
        <w:rPr>
          <w:spacing w:val="-12"/>
        </w:rPr>
        <w:t xml:space="preserve"> </w:t>
      </w:r>
      <w:r w:rsidRPr="00180128">
        <w:t>and</w:t>
      </w:r>
      <w:r w:rsidRPr="00180128">
        <w:rPr>
          <w:spacing w:val="-12"/>
        </w:rPr>
        <w:t xml:space="preserve"> </w:t>
      </w:r>
      <w:r w:rsidRPr="00180128">
        <w:t>young</w:t>
      </w:r>
      <w:r w:rsidRPr="00180128">
        <w:rPr>
          <w:spacing w:val="-14"/>
        </w:rPr>
        <w:t xml:space="preserve"> </w:t>
      </w:r>
      <w:r w:rsidRPr="00180128">
        <w:t>people</w:t>
      </w:r>
      <w:r w:rsidRPr="00180128">
        <w:rPr>
          <w:spacing w:val="-14"/>
        </w:rPr>
        <w:t xml:space="preserve"> </w:t>
      </w:r>
      <w:r w:rsidRPr="00180128">
        <w:t>from</w:t>
      </w:r>
      <w:r w:rsidRPr="00180128">
        <w:rPr>
          <w:spacing w:val="-11"/>
        </w:rPr>
        <w:t xml:space="preserve"> </w:t>
      </w:r>
      <w:r w:rsidR="00EB14B8">
        <w:t>Heref</w:t>
      </w:r>
      <w:r w:rsidR="00C42A4C" w:rsidRPr="00180128">
        <w:t>ordshire</w:t>
      </w:r>
      <w:r w:rsidRPr="00180128">
        <w:rPr>
          <w:spacing w:val="-14"/>
        </w:rPr>
        <w:t xml:space="preserve"> </w:t>
      </w:r>
      <w:r w:rsidRPr="00180128">
        <w:t xml:space="preserve">should be involved in this process to ensure improvement. </w:t>
      </w:r>
    </w:p>
    <w:p w14:paraId="3AE5E4B2" w14:textId="77777777" w:rsidR="00461132" w:rsidRPr="00180128" w:rsidRDefault="00461132" w:rsidP="006078BB">
      <w:pPr>
        <w:pStyle w:val="BodyText"/>
        <w:ind w:left="833" w:right="115"/>
        <w:jc w:val="both"/>
      </w:pPr>
    </w:p>
    <w:p w14:paraId="20836598" w14:textId="77777777" w:rsidR="006F2DE1" w:rsidRDefault="00875ADB" w:rsidP="006078BB">
      <w:pPr>
        <w:pStyle w:val="BodyText"/>
        <w:ind w:left="833" w:right="115"/>
        <w:jc w:val="both"/>
      </w:pPr>
      <w:r w:rsidRPr="00180128">
        <w:t>Questions against which the strategic response should be evaluated are detailed in the ‘See Me, Hear Me Framework</w:t>
      </w:r>
      <w:r w:rsidR="002A70B1">
        <w:rPr>
          <w:position w:val="8"/>
        </w:rPr>
        <w:t xml:space="preserve"> </w:t>
      </w:r>
      <w:r w:rsidRPr="00180128">
        <w:t>under the following</w:t>
      </w:r>
      <w:r w:rsidRPr="00180128">
        <w:rPr>
          <w:spacing w:val="-30"/>
        </w:rPr>
        <w:t xml:space="preserve"> </w:t>
      </w:r>
      <w:r w:rsidRPr="00180128">
        <w:t>headings:</w:t>
      </w:r>
    </w:p>
    <w:p w14:paraId="6BDD4564" w14:textId="77777777" w:rsidR="006078BB" w:rsidRPr="00180128" w:rsidRDefault="006078BB" w:rsidP="006078BB">
      <w:pPr>
        <w:pStyle w:val="BodyText"/>
        <w:ind w:left="833" w:right="115"/>
        <w:jc w:val="both"/>
      </w:pPr>
    </w:p>
    <w:p w14:paraId="22BC10FB" w14:textId="77777777" w:rsidR="006F2DE1" w:rsidRPr="00180128" w:rsidRDefault="00875ADB" w:rsidP="006078BB">
      <w:pPr>
        <w:pStyle w:val="ListParagraph"/>
        <w:numPr>
          <w:ilvl w:val="0"/>
          <w:numId w:val="3"/>
        </w:numPr>
        <w:tabs>
          <w:tab w:val="left" w:pos="1193"/>
          <w:tab w:val="left" w:pos="1194"/>
        </w:tabs>
        <w:ind w:hanging="361"/>
        <w:rPr>
          <w:sz w:val="24"/>
          <w:szCs w:val="24"/>
        </w:rPr>
      </w:pPr>
      <w:r w:rsidRPr="00180128">
        <w:rPr>
          <w:sz w:val="24"/>
          <w:szCs w:val="24"/>
        </w:rPr>
        <w:t>Voice of the</w:t>
      </w:r>
      <w:r w:rsidRPr="00180128">
        <w:rPr>
          <w:spacing w:val="-1"/>
          <w:sz w:val="24"/>
          <w:szCs w:val="24"/>
        </w:rPr>
        <w:t xml:space="preserve"> </w:t>
      </w:r>
      <w:r w:rsidRPr="00180128">
        <w:rPr>
          <w:sz w:val="24"/>
          <w:szCs w:val="24"/>
        </w:rPr>
        <w:t>child</w:t>
      </w:r>
    </w:p>
    <w:p w14:paraId="23E42635" w14:textId="77777777" w:rsidR="006F2DE1" w:rsidRPr="00180128" w:rsidRDefault="00875ADB" w:rsidP="006078BB">
      <w:pPr>
        <w:pStyle w:val="ListParagraph"/>
        <w:numPr>
          <w:ilvl w:val="0"/>
          <w:numId w:val="3"/>
        </w:numPr>
        <w:tabs>
          <w:tab w:val="left" w:pos="1193"/>
          <w:tab w:val="left" w:pos="1194"/>
        </w:tabs>
        <w:ind w:hanging="361"/>
        <w:rPr>
          <w:sz w:val="24"/>
          <w:szCs w:val="24"/>
        </w:rPr>
      </w:pPr>
      <w:r w:rsidRPr="00180128">
        <w:rPr>
          <w:sz w:val="24"/>
          <w:szCs w:val="24"/>
        </w:rPr>
        <w:t>Voice of the</w:t>
      </w:r>
      <w:r w:rsidRPr="00180128">
        <w:rPr>
          <w:spacing w:val="-1"/>
          <w:sz w:val="24"/>
          <w:szCs w:val="24"/>
        </w:rPr>
        <w:t xml:space="preserve"> </w:t>
      </w:r>
      <w:r w:rsidRPr="00180128">
        <w:rPr>
          <w:sz w:val="24"/>
          <w:szCs w:val="24"/>
        </w:rPr>
        <w:t>professional</w:t>
      </w:r>
    </w:p>
    <w:p w14:paraId="029A7B80" w14:textId="77777777" w:rsidR="006F2DE1" w:rsidRPr="00180128" w:rsidRDefault="00875ADB" w:rsidP="006078BB">
      <w:pPr>
        <w:pStyle w:val="ListParagraph"/>
        <w:numPr>
          <w:ilvl w:val="0"/>
          <w:numId w:val="3"/>
        </w:numPr>
        <w:tabs>
          <w:tab w:val="left" w:pos="1193"/>
          <w:tab w:val="left" w:pos="1194"/>
        </w:tabs>
        <w:ind w:hanging="361"/>
        <w:rPr>
          <w:sz w:val="24"/>
          <w:szCs w:val="24"/>
        </w:rPr>
      </w:pPr>
      <w:r w:rsidRPr="00180128">
        <w:rPr>
          <w:sz w:val="24"/>
          <w:szCs w:val="24"/>
        </w:rPr>
        <w:t>Protecting the</w:t>
      </w:r>
      <w:r w:rsidRPr="00180128">
        <w:rPr>
          <w:spacing w:val="-1"/>
          <w:sz w:val="24"/>
          <w:szCs w:val="24"/>
        </w:rPr>
        <w:t xml:space="preserve"> </w:t>
      </w:r>
      <w:r w:rsidRPr="00180128">
        <w:rPr>
          <w:sz w:val="24"/>
          <w:szCs w:val="24"/>
        </w:rPr>
        <w:t>child.</w:t>
      </w:r>
    </w:p>
    <w:p w14:paraId="7B809279" w14:textId="77777777" w:rsidR="006F2DE1" w:rsidRPr="00180128" w:rsidRDefault="006F2DE1" w:rsidP="006078BB">
      <w:pPr>
        <w:pStyle w:val="BodyText"/>
        <w:sectPr w:rsidR="006F2DE1" w:rsidRPr="00180128" w:rsidSect="006078BB">
          <w:pgSz w:w="11930" w:h="16860"/>
          <w:pgMar w:top="700" w:right="640" w:bottom="1135" w:left="1020" w:header="415" w:footer="493" w:gutter="0"/>
          <w:cols w:space="720"/>
        </w:sectPr>
      </w:pPr>
    </w:p>
    <w:p w14:paraId="0E8015E9" w14:textId="77777777" w:rsidR="006F2DE1" w:rsidRPr="00180128" w:rsidRDefault="006F2DE1" w:rsidP="006078BB">
      <w:pPr>
        <w:pStyle w:val="BodyText"/>
      </w:pPr>
    </w:p>
    <w:p w14:paraId="62D5500D" w14:textId="77777777" w:rsidR="006F2DE1" w:rsidRPr="00A125A7" w:rsidRDefault="00875ADB" w:rsidP="006078BB">
      <w:pPr>
        <w:pStyle w:val="Heading1"/>
      </w:pPr>
      <w:bookmarkStart w:id="4" w:name="_Toc178940766"/>
      <w:r w:rsidRPr="00A125A7">
        <w:t>Strategy Aims and Objectives</w:t>
      </w:r>
      <w:bookmarkEnd w:id="4"/>
    </w:p>
    <w:p w14:paraId="2C6CFCB5" w14:textId="77777777" w:rsidR="006F2DE1" w:rsidRPr="00180128" w:rsidRDefault="005C5A49" w:rsidP="006078BB">
      <w:pPr>
        <w:pStyle w:val="BodyText"/>
        <w:rPr>
          <w:b/>
        </w:rPr>
      </w:pPr>
      <w:r w:rsidRPr="00180128">
        <w:rPr>
          <w:noProof/>
          <w:lang w:bidi="ar-SA"/>
        </w:rPr>
        <mc:AlternateContent>
          <mc:Choice Requires="wps">
            <w:drawing>
              <wp:anchor distT="0" distB="0" distL="0" distR="0" simplePos="0" relativeHeight="251677696" behindDoc="1" locked="0" layoutInCell="1" allowOverlap="1" wp14:anchorId="235605F9" wp14:editId="46D263FE">
                <wp:simplePos x="0" y="0"/>
                <wp:positionH relativeFrom="page">
                  <wp:posOffset>1304925</wp:posOffset>
                </wp:positionH>
                <wp:positionV relativeFrom="paragraph">
                  <wp:posOffset>161290</wp:posOffset>
                </wp:positionV>
                <wp:extent cx="5018405" cy="1270"/>
                <wp:effectExtent l="0" t="0" r="0" b="0"/>
                <wp:wrapTopAndBottom/>
                <wp:docPr id="1252417499"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D304" id="Freeform 48" o:spid="_x0000_s1026" alt="&quot;&quot;" style="position:absolute;margin-left:102.75pt;margin-top:12.7pt;width:395.1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" path="m,l7903,e" filled="f" strokecolor="#5b9bd4" strokeweight="3pt">
                <v:path arrowok="t" o:connecttype="custom" o:connectlocs="0,0;5018405,0" o:connectangles="0,0"/>
                <w10:wrap type="topAndBottom" anchorx="page"/>
              </v:shape>
            </w:pict>
          </mc:Fallback>
        </mc:AlternateContent>
      </w:r>
    </w:p>
    <w:p w14:paraId="6C277A80" w14:textId="77777777" w:rsidR="006F2DE1" w:rsidRPr="0010156F" w:rsidRDefault="00875ADB" w:rsidP="006078BB">
      <w:pPr>
        <w:pStyle w:val="Heading2"/>
        <w:spacing w:before="0"/>
      </w:pPr>
      <w:bookmarkStart w:id="5" w:name="_Toc178940767"/>
      <w:r w:rsidRPr="0010156F">
        <w:t>Prevention, Awareness Raising and Training</w:t>
      </w:r>
      <w:bookmarkEnd w:id="5"/>
    </w:p>
    <w:p w14:paraId="41937D08" w14:textId="77777777" w:rsidR="0010156F" w:rsidRPr="0010156F" w:rsidRDefault="0010156F" w:rsidP="006078BB">
      <w:pPr>
        <w:pStyle w:val="Heading1"/>
      </w:pPr>
    </w:p>
    <w:p w14:paraId="5230718C" w14:textId="77777777" w:rsidR="006F2DE1" w:rsidRPr="00180128" w:rsidRDefault="00875ADB" w:rsidP="006078BB">
      <w:pPr>
        <w:pStyle w:val="BodyText"/>
        <w:ind w:left="112" w:right="116"/>
        <w:jc w:val="both"/>
      </w:pPr>
      <w:r w:rsidRPr="00180128">
        <w:t xml:space="preserve">Preventing young people from becoming involved in exploitation is crucial if the cycle of county lines and gang-related violence is to be broken. The </w:t>
      </w:r>
      <w:r w:rsidR="000C49CD" w:rsidRPr="00180128">
        <w:rPr>
          <w:spacing w:val="-6"/>
        </w:rPr>
        <w:t>Child Ex</w:t>
      </w:r>
      <w:r w:rsidR="00444DFD" w:rsidRPr="00180128">
        <w:rPr>
          <w:spacing w:val="-6"/>
        </w:rPr>
        <w:t>p</w:t>
      </w:r>
      <w:r w:rsidR="000C49CD" w:rsidRPr="00180128">
        <w:rPr>
          <w:spacing w:val="-6"/>
        </w:rPr>
        <w:t>loitation and Missing</w:t>
      </w:r>
      <w:r w:rsidR="000C49CD" w:rsidRPr="00180128" w:rsidDel="000C49CD">
        <w:t xml:space="preserve"> </w:t>
      </w:r>
      <w:proofErr w:type="gramStart"/>
      <w:r w:rsidR="00461132" w:rsidRPr="00180128">
        <w:t>Sub</w:t>
      </w:r>
      <w:r w:rsidRPr="00180128">
        <w:t xml:space="preserve"> Group</w:t>
      </w:r>
      <w:proofErr w:type="gramEnd"/>
      <w:r w:rsidRPr="00180128">
        <w:t xml:space="preserve"> will be responsible for ensuring training is provided across the partnership to enable practitioners to be skilled in identifying exploitation, and knowledgeable about how to respond appropriately to safeguard children and young people.</w:t>
      </w:r>
    </w:p>
    <w:p w14:paraId="2780F94D" w14:textId="77777777" w:rsidR="006F2DE1" w:rsidRPr="00180128" w:rsidRDefault="006F2DE1" w:rsidP="006078BB">
      <w:pPr>
        <w:pStyle w:val="BodyText"/>
      </w:pPr>
    </w:p>
    <w:p w14:paraId="19E8D8F7" w14:textId="77777777" w:rsidR="006F2DE1" w:rsidRPr="00180128" w:rsidRDefault="00875ADB" w:rsidP="006078BB">
      <w:pPr>
        <w:pStyle w:val="BodyText"/>
        <w:ind w:left="112" w:right="117"/>
        <w:jc w:val="both"/>
      </w:pPr>
      <w:r w:rsidRPr="00180128">
        <w:t xml:space="preserve">A programme of training is to be delivered across all schools in </w:t>
      </w:r>
      <w:r w:rsidR="00C42A4C" w:rsidRPr="00180128">
        <w:t>Herefordshire</w:t>
      </w:r>
      <w:r w:rsidRPr="00180128">
        <w:rPr>
          <w:spacing w:val="-6"/>
        </w:rPr>
        <w:t xml:space="preserve"> </w:t>
      </w:r>
      <w:r w:rsidRPr="00180128">
        <w:t>to</w:t>
      </w:r>
      <w:r w:rsidRPr="00180128">
        <w:rPr>
          <w:spacing w:val="-5"/>
        </w:rPr>
        <w:t xml:space="preserve"> </w:t>
      </w:r>
      <w:r w:rsidRPr="00180128">
        <w:t>allow</w:t>
      </w:r>
      <w:r w:rsidRPr="00180128">
        <w:rPr>
          <w:spacing w:val="-7"/>
        </w:rPr>
        <w:t xml:space="preserve"> </w:t>
      </w:r>
      <w:r w:rsidRPr="00180128">
        <w:t>the</w:t>
      </w:r>
      <w:r w:rsidRPr="00180128">
        <w:rPr>
          <w:spacing w:val="-5"/>
        </w:rPr>
        <w:t xml:space="preserve"> </w:t>
      </w:r>
      <w:r w:rsidRPr="00180128">
        <w:t>education</w:t>
      </w:r>
      <w:r w:rsidRPr="00180128">
        <w:rPr>
          <w:spacing w:val="-6"/>
        </w:rPr>
        <w:t xml:space="preserve"> </w:t>
      </w:r>
      <w:r w:rsidRPr="00180128">
        <w:t>workforce</w:t>
      </w:r>
      <w:r w:rsidRPr="00180128">
        <w:rPr>
          <w:spacing w:val="-5"/>
        </w:rPr>
        <w:t xml:space="preserve"> </w:t>
      </w:r>
      <w:r w:rsidRPr="00180128">
        <w:t>to</w:t>
      </w:r>
      <w:r w:rsidRPr="00180128">
        <w:rPr>
          <w:spacing w:val="-5"/>
        </w:rPr>
        <w:t xml:space="preserve"> </w:t>
      </w:r>
      <w:r w:rsidRPr="00180128">
        <w:t>be</w:t>
      </w:r>
      <w:r w:rsidRPr="00180128">
        <w:rPr>
          <w:spacing w:val="-6"/>
        </w:rPr>
        <w:t xml:space="preserve"> </w:t>
      </w:r>
      <w:r w:rsidRPr="00180128">
        <w:t>fully</w:t>
      </w:r>
      <w:r w:rsidRPr="00180128">
        <w:rPr>
          <w:spacing w:val="-6"/>
        </w:rPr>
        <w:t xml:space="preserve"> </w:t>
      </w:r>
      <w:r w:rsidRPr="00180128">
        <w:t>integrated</w:t>
      </w:r>
      <w:r w:rsidRPr="00180128">
        <w:rPr>
          <w:spacing w:val="-8"/>
        </w:rPr>
        <w:t xml:space="preserve"> </w:t>
      </w:r>
      <w:r w:rsidRPr="00180128">
        <w:t>with</w:t>
      </w:r>
      <w:r w:rsidRPr="00180128">
        <w:rPr>
          <w:spacing w:val="-5"/>
        </w:rPr>
        <w:t xml:space="preserve"> </w:t>
      </w:r>
      <w:r w:rsidRPr="00180128">
        <w:t>work</w:t>
      </w:r>
      <w:r w:rsidRPr="00180128">
        <w:rPr>
          <w:spacing w:val="-6"/>
        </w:rPr>
        <w:t xml:space="preserve"> </w:t>
      </w:r>
      <w:r w:rsidRPr="00180128">
        <w:t>across</w:t>
      </w:r>
      <w:r w:rsidRPr="00180128">
        <w:rPr>
          <w:spacing w:val="-7"/>
        </w:rPr>
        <w:t xml:space="preserve"> </w:t>
      </w:r>
      <w:r w:rsidRPr="00180128">
        <w:t>the</w:t>
      </w:r>
      <w:r w:rsidRPr="00180128">
        <w:rPr>
          <w:spacing w:val="-7"/>
        </w:rPr>
        <w:t xml:space="preserve"> </w:t>
      </w:r>
      <w:r w:rsidRPr="00180128">
        <w:t>areas in respect of tackling and responding to child exploitation. This training should include specific training</w:t>
      </w:r>
      <w:r w:rsidRPr="00180128">
        <w:rPr>
          <w:spacing w:val="-11"/>
        </w:rPr>
        <w:t xml:space="preserve"> </w:t>
      </w:r>
      <w:r w:rsidRPr="00180128">
        <w:t>with</w:t>
      </w:r>
      <w:r w:rsidRPr="00180128">
        <w:rPr>
          <w:spacing w:val="-9"/>
        </w:rPr>
        <w:t xml:space="preserve"> </w:t>
      </w:r>
      <w:r w:rsidRPr="00180128">
        <w:t>staff</w:t>
      </w:r>
      <w:r w:rsidRPr="00180128">
        <w:rPr>
          <w:spacing w:val="-10"/>
        </w:rPr>
        <w:t xml:space="preserve"> </w:t>
      </w:r>
      <w:r w:rsidRPr="00180128">
        <w:t>within</w:t>
      </w:r>
      <w:r w:rsidRPr="00180128">
        <w:rPr>
          <w:spacing w:val="-12"/>
        </w:rPr>
        <w:t xml:space="preserve"> </w:t>
      </w:r>
      <w:r w:rsidRPr="00180128">
        <w:t>Pupil</w:t>
      </w:r>
      <w:r w:rsidRPr="00180128">
        <w:rPr>
          <w:spacing w:val="-12"/>
        </w:rPr>
        <w:t xml:space="preserve"> </w:t>
      </w:r>
      <w:r w:rsidRPr="00180128">
        <w:t>Referral</w:t>
      </w:r>
      <w:r w:rsidRPr="00180128">
        <w:rPr>
          <w:spacing w:val="-11"/>
        </w:rPr>
        <w:t xml:space="preserve"> </w:t>
      </w:r>
      <w:r w:rsidRPr="00180128">
        <w:t>Units,</w:t>
      </w:r>
      <w:r w:rsidRPr="00180128">
        <w:rPr>
          <w:spacing w:val="-10"/>
        </w:rPr>
        <w:t xml:space="preserve"> </w:t>
      </w:r>
      <w:r w:rsidRPr="00180128">
        <w:t>Schools</w:t>
      </w:r>
      <w:r w:rsidRPr="00180128">
        <w:rPr>
          <w:spacing w:val="-11"/>
        </w:rPr>
        <w:t xml:space="preserve"> </w:t>
      </w:r>
      <w:r w:rsidRPr="00180128">
        <w:t>and</w:t>
      </w:r>
      <w:r w:rsidRPr="00180128">
        <w:rPr>
          <w:spacing w:val="-12"/>
        </w:rPr>
        <w:t xml:space="preserve"> </w:t>
      </w:r>
      <w:r w:rsidRPr="00180128">
        <w:t>Residential</w:t>
      </w:r>
      <w:r w:rsidRPr="00180128">
        <w:rPr>
          <w:spacing w:val="-11"/>
        </w:rPr>
        <w:t xml:space="preserve"> </w:t>
      </w:r>
      <w:r w:rsidRPr="00180128">
        <w:t>Units</w:t>
      </w:r>
      <w:r w:rsidRPr="00180128">
        <w:rPr>
          <w:spacing w:val="-10"/>
        </w:rPr>
        <w:t xml:space="preserve"> </w:t>
      </w:r>
      <w:r w:rsidRPr="00180128">
        <w:t>because of the vulnerabilities relating to these cohorts of young</w:t>
      </w:r>
      <w:r w:rsidRPr="00180128">
        <w:rPr>
          <w:spacing w:val="-6"/>
        </w:rPr>
        <w:t xml:space="preserve"> </w:t>
      </w:r>
      <w:r w:rsidRPr="00180128">
        <w:t>people.</w:t>
      </w:r>
    </w:p>
    <w:p w14:paraId="14D834FB" w14:textId="77777777" w:rsidR="006F2DE1" w:rsidRPr="00180128" w:rsidRDefault="006F2DE1" w:rsidP="006078BB">
      <w:pPr>
        <w:pStyle w:val="BodyText"/>
      </w:pPr>
    </w:p>
    <w:p w14:paraId="45752BF8" w14:textId="77777777" w:rsidR="006F2DE1" w:rsidRPr="00180128" w:rsidRDefault="00875ADB" w:rsidP="006078BB">
      <w:pPr>
        <w:pStyle w:val="BodyText"/>
        <w:ind w:left="112" w:right="123"/>
        <w:jc w:val="both"/>
      </w:pPr>
      <w:r w:rsidRPr="00180128">
        <w:t>Training</w:t>
      </w:r>
      <w:r w:rsidRPr="00180128">
        <w:rPr>
          <w:spacing w:val="-11"/>
        </w:rPr>
        <w:t xml:space="preserve"> </w:t>
      </w:r>
      <w:r w:rsidRPr="00180128">
        <w:t>should</w:t>
      </w:r>
      <w:r w:rsidRPr="00180128">
        <w:rPr>
          <w:spacing w:val="-12"/>
        </w:rPr>
        <w:t xml:space="preserve"> </w:t>
      </w:r>
      <w:r w:rsidRPr="00180128">
        <w:t>be</w:t>
      </w:r>
      <w:r w:rsidRPr="00180128">
        <w:rPr>
          <w:spacing w:val="-13"/>
        </w:rPr>
        <w:t xml:space="preserve"> </w:t>
      </w:r>
      <w:r w:rsidRPr="00180128">
        <w:t>delivered</w:t>
      </w:r>
      <w:r w:rsidRPr="00180128">
        <w:rPr>
          <w:spacing w:val="-10"/>
        </w:rPr>
        <w:t xml:space="preserve"> </w:t>
      </w:r>
      <w:r w:rsidRPr="00180128">
        <w:t>to</w:t>
      </w:r>
      <w:r w:rsidRPr="00180128">
        <w:rPr>
          <w:spacing w:val="-12"/>
        </w:rPr>
        <w:t xml:space="preserve"> </w:t>
      </w:r>
      <w:r w:rsidRPr="00180128">
        <w:t>all</w:t>
      </w:r>
      <w:r w:rsidRPr="00180128">
        <w:rPr>
          <w:spacing w:val="-13"/>
        </w:rPr>
        <w:t xml:space="preserve"> </w:t>
      </w:r>
      <w:r w:rsidRPr="00180128">
        <w:t>staff</w:t>
      </w:r>
      <w:r w:rsidRPr="00180128">
        <w:rPr>
          <w:spacing w:val="-12"/>
        </w:rPr>
        <w:t xml:space="preserve"> </w:t>
      </w:r>
      <w:r w:rsidRPr="00180128">
        <w:t>across</w:t>
      </w:r>
      <w:r w:rsidRPr="00180128">
        <w:rPr>
          <w:spacing w:val="-13"/>
        </w:rPr>
        <w:t xml:space="preserve"> </w:t>
      </w:r>
      <w:r w:rsidRPr="00180128">
        <w:t>services</w:t>
      </w:r>
      <w:r w:rsidRPr="00180128">
        <w:rPr>
          <w:spacing w:val="-12"/>
        </w:rPr>
        <w:t xml:space="preserve"> </w:t>
      </w:r>
      <w:r w:rsidRPr="00180128">
        <w:t>working</w:t>
      </w:r>
      <w:r w:rsidRPr="00180128">
        <w:rPr>
          <w:spacing w:val="-12"/>
        </w:rPr>
        <w:t xml:space="preserve"> </w:t>
      </w:r>
      <w:r w:rsidRPr="00180128">
        <w:t>with</w:t>
      </w:r>
      <w:r w:rsidRPr="00180128">
        <w:rPr>
          <w:spacing w:val="-12"/>
        </w:rPr>
        <w:t xml:space="preserve"> </w:t>
      </w:r>
      <w:r w:rsidRPr="00180128">
        <w:t>children</w:t>
      </w:r>
      <w:r w:rsidRPr="00180128">
        <w:rPr>
          <w:spacing w:val="-13"/>
        </w:rPr>
        <w:t xml:space="preserve"> </w:t>
      </w:r>
      <w:r w:rsidRPr="00180128">
        <w:t>and</w:t>
      </w:r>
      <w:r w:rsidRPr="00180128">
        <w:rPr>
          <w:spacing w:val="-12"/>
        </w:rPr>
        <w:t xml:space="preserve"> </w:t>
      </w:r>
      <w:r w:rsidRPr="00180128">
        <w:t>young</w:t>
      </w:r>
      <w:r w:rsidRPr="00180128">
        <w:rPr>
          <w:spacing w:val="-12"/>
        </w:rPr>
        <w:t xml:space="preserve"> </w:t>
      </w:r>
      <w:r w:rsidRPr="00180128">
        <w:t>people. The partnership should ensure that this is delivered in an effective way through identifying training that can be cascaded, as well as appropriate online</w:t>
      </w:r>
      <w:r w:rsidR="00461132" w:rsidRPr="00180128">
        <w:t xml:space="preserve"> training modules. </w:t>
      </w:r>
      <w:r w:rsidR="00461132" w:rsidRPr="009041C3">
        <w:t xml:space="preserve">The </w:t>
      </w:r>
      <w:r w:rsidR="004E71CB" w:rsidRPr="009041C3">
        <w:t>Child Ex</w:t>
      </w:r>
      <w:r w:rsidR="00444DFD" w:rsidRPr="009041C3">
        <w:t>p</w:t>
      </w:r>
      <w:r w:rsidR="004E71CB" w:rsidRPr="009041C3">
        <w:t xml:space="preserve">loitation and Missing </w:t>
      </w:r>
      <w:proofErr w:type="gramStart"/>
      <w:r w:rsidR="00461132" w:rsidRPr="009041C3">
        <w:t>Sub</w:t>
      </w:r>
      <w:r w:rsidRPr="009041C3">
        <w:t xml:space="preserve"> Group</w:t>
      </w:r>
      <w:proofErr w:type="gramEnd"/>
      <w:r w:rsidRPr="009041C3">
        <w:rPr>
          <w:spacing w:val="-16"/>
        </w:rPr>
        <w:t xml:space="preserve"> </w:t>
      </w:r>
      <w:r w:rsidRPr="009041C3">
        <w:t>will</w:t>
      </w:r>
      <w:r w:rsidRPr="009041C3">
        <w:rPr>
          <w:spacing w:val="-16"/>
        </w:rPr>
        <w:t xml:space="preserve"> </w:t>
      </w:r>
      <w:r w:rsidRPr="009041C3">
        <w:t>be</w:t>
      </w:r>
      <w:r w:rsidRPr="009041C3">
        <w:rPr>
          <w:spacing w:val="-14"/>
        </w:rPr>
        <w:t xml:space="preserve"> </w:t>
      </w:r>
      <w:r w:rsidRPr="009041C3">
        <w:t>responsible</w:t>
      </w:r>
      <w:r w:rsidRPr="009041C3">
        <w:rPr>
          <w:spacing w:val="-13"/>
        </w:rPr>
        <w:t xml:space="preserve"> </w:t>
      </w:r>
      <w:r w:rsidRPr="009041C3">
        <w:t>for</w:t>
      </w:r>
      <w:r w:rsidRPr="009041C3">
        <w:rPr>
          <w:spacing w:val="-16"/>
        </w:rPr>
        <w:t xml:space="preserve"> </w:t>
      </w:r>
      <w:r w:rsidRPr="009041C3">
        <w:t>approaching</w:t>
      </w:r>
      <w:r w:rsidRPr="009041C3">
        <w:rPr>
          <w:spacing w:val="-16"/>
        </w:rPr>
        <w:t xml:space="preserve"> </w:t>
      </w:r>
      <w:r w:rsidR="00461132" w:rsidRPr="009041C3">
        <w:t xml:space="preserve">the </w:t>
      </w:r>
      <w:r w:rsidR="004E71CB" w:rsidRPr="009041C3">
        <w:t xml:space="preserve">Herefordshire Safeguarding Children Partnership and the Herefordshire </w:t>
      </w:r>
      <w:r w:rsidRPr="009041C3">
        <w:t>Community</w:t>
      </w:r>
      <w:r w:rsidRPr="009041C3">
        <w:rPr>
          <w:spacing w:val="-16"/>
        </w:rPr>
        <w:t xml:space="preserve"> </w:t>
      </w:r>
      <w:r w:rsidRPr="009041C3">
        <w:t>Safety</w:t>
      </w:r>
      <w:r w:rsidR="004E71CB" w:rsidRPr="009041C3">
        <w:t xml:space="preserve"> Partnership </w:t>
      </w:r>
      <w:r w:rsidRPr="009041C3">
        <w:t>to identify funding to support the rollout of appropriate training for the</w:t>
      </w:r>
      <w:r w:rsidRPr="009041C3">
        <w:rPr>
          <w:spacing w:val="-12"/>
        </w:rPr>
        <w:t xml:space="preserve"> </w:t>
      </w:r>
      <w:r w:rsidRPr="009041C3">
        <w:t>workforce.</w:t>
      </w:r>
    </w:p>
    <w:p w14:paraId="3B249812" w14:textId="77777777" w:rsidR="006F2DE1" w:rsidRPr="00180128" w:rsidRDefault="006F2DE1" w:rsidP="006078BB">
      <w:pPr>
        <w:pStyle w:val="BodyText"/>
      </w:pPr>
    </w:p>
    <w:p w14:paraId="05EAAF41" w14:textId="77777777" w:rsidR="006F2DE1" w:rsidRPr="00180128" w:rsidRDefault="00875ADB" w:rsidP="006078BB">
      <w:pPr>
        <w:pStyle w:val="BodyText"/>
        <w:ind w:left="112"/>
        <w:jc w:val="both"/>
      </w:pPr>
      <w:r w:rsidRPr="00180128">
        <w:t>Training for the workforce should include:</w:t>
      </w:r>
    </w:p>
    <w:p w14:paraId="1751F362" w14:textId="77777777" w:rsidR="006F2DE1" w:rsidRPr="00180128" w:rsidRDefault="006F2DE1" w:rsidP="006078BB">
      <w:pPr>
        <w:pStyle w:val="BodyText"/>
      </w:pPr>
    </w:p>
    <w:p w14:paraId="3DF2B4DE" w14:textId="5C659C7B" w:rsidR="007D66EF" w:rsidRDefault="007D66EF" w:rsidP="006078BB">
      <w:pPr>
        <w:pStyle w:val="ListParagraph"/>
        <w:numPr>
          <w:ilvl w:val="0"/>
          <w:numId w:val="1"/>
        </w:numPr>
        <w:tabs>
          <w:tab w:val="left" w:pos="825"/>
          <w:tab w:val="left" w:pos="827"/>
        </w:tabs>
        <w:ind w:hanging="357"/>
        <w:rPr>
          <w:sz w:val="24"/>
          <w:szCs w:val="24"/>
        </w:rPr>
      </w:pPr>
      <w:r>
        <w:rPr>
          <w:sz w:val="24"/>
          <w:szCs w:val="24"/>
        </w:rPr>
        <w:t>The Get Safe Pathway for contextual safeguarding</w:t>
      </w:r>
      <w:r w:rsidR="00BE1933">
        <w:rPr>
          <w:sz w:val="24"/>
          <w:szCs w:val="24"/>
        </w:rPr>
        <w:t>.</w:t>
      </w:r>
    </w:p>
    <w:p w14:paraId="23118051"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Recognising the signs of child exploitation in children and young</w:t>
      </w:r>
      <w:r w:rsidRPr="00180128">
        <w:rPr>
          <w:spacing w:val="-8"/>
          <w:sz w:val="24"/>
          <w:szCs w:val="24"/>
        </w:rPr>
        <w:t xml:space="preserve"> </w:t>
      </w:r>
      <w:r w:rsidRPr="00180128">
        <w:rPr>
          <w:sz w:val="24"/>
          <w:szCs w:val="24"/>
        </w:rPr>
        <w:t>people</w:t>
      </w:r>
      <w:r w:rsidR="006078BB">
        <w:rPr>
          <w:sz w:val="24"/>
          <w:szCs w:val="24"/>
        </w:rPr>
        <w:t>.</w:t>
      </w:r>
    </w:p>
    <w:p w14:paraId="71746AD4"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Awareness of vulnerable locations across the</w:t>
      </w:r>
      <w:r w:rsidRPr="00180128">
        <w:rPr>
          <w:spacing w:val="-8"/>
          <w:sz w:val="24"/>
          <w:szCs w:val="24"/>
        </w:rPr>
        <w:t xml:space="preserve"> </w:t>
      </w:r>
      <w:r w:rsidRPr="00180128">
        <w:rPr>
          <w:sz w:val="24"/>
          <w:szCs w:val="24"/>
        </w:rPr>
        <w:t>area</w:t>
      </w:r>
      <w:r w:rsidR="006078BB">
        <w:rPr>
          <w:sz w:val="24"/>
          <w:szCs w:val="24"/>
        </w:rPr>
        <w:t>.</w:t>
      </w:r>
    </w:p>
    <w:p w14:paraId="1A334B31"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Association between Child Criminal Exploitation and Child Sexual</w:t>
      </w:r>
      <w:r w:rsidRPr="00180128">
        <w:rPr>
          <w:spacing w:val="-7"/>
          <w:sz w:val="24"/>
          <w:szCs w:val="24"/>
        </w:rPr>
        <w:t xml:space="preserve"> </w:t>
      </w:r>
      <w:r w:rsidRPr="00180128">
        <w:rPr>
          <w:sz w:val="24"/>
          <w:szCs w:val="24"/>
        </w:rPr>
        <w:t>Exploitation</w:t>
      </w:r>
      <w:r w:rsidR="006078BB">
        <w:rPr>
          <w:sz w:val="24"/>
          <w:szCs w:val="24"/>
        </w:rPr>
        <w:t>.</w:t>
      </w:r>
    </w:p>
    <w:p w14:paraId="3CD85A29"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How to share intelligence relating to child exploitation concerns</w:t>
      </w:r>
      <w:r w:rsidR="006078BB">
        <w:rPr>
          <w:sz w:val="24"/>
          <w:szCs w:val="24"/>
        </w:rPr>
        <w:t>.</w:t>
      </w:r>
    </w:p>
    <w:p w14:paraId="5307BC0C" w14:textId="77777777" w:rsidR="006F2DE1" w:rsidRPr="00180128" w:rsidRDefault="00875ADB" w:rsidP="006078BB">
      <w:pPr>
        <w:pStyle w:val="ListParagraph"/>
        <w:numPr>
          <w:ilvl w:val="0"/>
          <w:numId w:val="1"/>
        </w:numPr>
        <w:tabs>
          <w:tab w:val="left" w:pos="825"/>
          <w:tab w:val="left" w:pos="827"/>
        </w:tabs>
        <w:ind w:right="115"/>
        <w:rPr>
          <w:sz w:val="24"/>
          <w:szCs w:val="24"/>
        </w:rPr>
      </w:pPr>
      <w:r w:rsidRPr="00180128">
        <w:rPr>
          <w:sz w:val="24"/>
          <w:szCs w:val="24"/>
        </w:rPr>
        <w:t>Procedures</w:t>
      </w:r>
      <w:r w:rsidRPr="00180128">
        <w:rPr>
          <w:spacing w:val="-10"/>
          <w:sz w:val="24"/>
          <w:szCs w:val="24"/>
        </w:rPr>
        <w:t xml:space="preserve"> </w:t>
      </w:r>
      <w:r w:rsidRPr="00180128">
        <w:rPr>
          <w:sz w:val="24"/>
          <w:szCs w:val="24"/>
        </w:rPr>
        <w:t>relating</w:t>
      </w:r>
      <w:r w:rsidRPr="00180128">
        <w:rPr>
          <w:spacing w:val="-8"/>
          <w:sz w:val="24"/>
          <w:szCs w:val="24"/>
        </w:rPr>
        <w:t xml:space="preserve"> </w:t>
      </w:r>
      <w:r w:rsidRPr="00180128">
        <w:rPr>
          <w:sz w:val="24"/>
          <w:szCs w:val="24"/>
        </w:rPr>
        <w:t>to</w:t>
      </w:r>
      <w:r w:rsidRPr="00180128">
        <w:rPr>
          <w:spacing w:val="-8"/>
          <w:sz w:val="24"/>
          <w:szCs w:val="24"/>
        </w:rPr>
        <w:t xml:space="preserve"> </w:t>
      </w:r>
      <w:r w:rsidRPr="00180128">
        <w:rPr>
          <w:sz w:val="24"/>
          <w:szCs w:val="24"/>
        </w:rPr>
        <w:t>safeguarding</w:t>
      </w:r>
      <w:r w:rsidRPr="00180128">
        <w:rPr>
          <w:spacing w:val="-8"/>
          <w:sz w:val="24"/>
          <w:szCs w:val="24"/>
        </w:rPr>
        <w:t xml:space="preserve"> </w:t>
      </w:r>
      <w:r w:rsidRPr="00180128">
        <w:rPr>
          <w:sz w:val="24"/>
          <w:szCs w:val="24"/>
        </w:rPr>
        <w:t>and</w:t>
      </w:r>
      <w:r w:rsidRPr="00180128">
        <w:rPr>
          <w:spacing w:val="-8"/>
          <w:sz w:val="24"/>
          <w:szCs w:val="24"/>
        </w:rPr>
        <w:t xml:space="preserve"> </w:t>
      </w:r>
      <w:r w:rsidRPr="00180128">
        <w:rPr>
          <w:sz w:val="24"/>
          <w:szCs w:val="24"/>
        </w:rPr>
        <w:t>protecting</w:t>
      </w:r>
      <w:r w:rsidRPr="00180128">
        <w:rPr>
          <w:spacing w:val="-9"/>
          <w:sz w:val="24"/>
          <w:szCs w:val="24"/>
        </w:rPr>
        <w:t xml:space="preserve"> </w:t>
      </w:r>
      <w:r w:rsidRPr="00180128">
        <w:rPr>
          <w:sz w:val="24"/>
          <w:szCs w:val="24"/>
        </w:rPr>
        <w:t>children</w:t>
      </w:r>
      <w:r w:rsidRPr="00180128">
        <w:rPr>
          <w:spacing w:val="-8"/>
          <w:sz w:val="24"/>
          <w:szCs w:val="24"/>
        </w:rPr>
        <w:t xml:space="preserve"> </w:t>
      </w:r>
      <w:r w:rsidRPr="00180128">
        <w:rPr>
          <w:sz w:val="24"/>
          <w:szCs w:val="24"/>
        </w:rPr>
        <w:t>and</w:t>
      </w:r>
      <w:r w:rsidRPr="00180128">
        <w:rPr>
          <w:spacing w:val="-8"/>
          <w:sz w:val="24"/>
          <w:szCs w:val="24"/>
        </w:rPr>
        <w:t xml:space="preserve"> </w:t>
      </w:r>
      <w:r w:rsidRPr="00180128">
        <w:rPr>
          <w:sz w:val="24"/>
          <w:szCs w:val="24"/>
        </w:rPr>
        <w:t>young</w:t>
      </w:r>
      <w:r w:rsidRPr="00180128">
        <w:rPr>
          <w:spacing w:val="-8"/>
          <w:sz w:val="24"/>
          <w:szCs w:val="24"/>
        </w:rPr>
        <w:t xml:space="preserve"> </w:t>
      </w:r>
      <w:r w:rsidRPr="00180128">
        <w:rPr>
          <w:sz w:val="24"/>
          <w:szCs w:val="24"/>
        </w:rPr>
        <w:t>people</w:t>
      </w:r>
      <w:r w:rsidRPr="00180128">
        <w:rPr>
          <w:spacing w:val="-9"/>
          <w:sz w:val="24"/>
          <w:szCs w:val="24"/>
        </w:rPr>
        <w:t xml:space="preserve"> </w:t>
      </w:r>
      <w:r w:rsidRPr="00180128">
        <w:rPr>
          <w:sz w:val="24"/>
          <w:szCs w:val="24"/>
        </w:rPr>
        <w:t>from child exploitation</w:t>
      </w:r>
      <w:r w:rsidR="006078BB">
        <w:rPr>
          <w:sz w:val="24"/>
          <w:szCs w:val="24"/>
        </w:rPr>
        <w:t>.</w:t>
      </w:r>
    </w:p>
    <w:p w14:paraId="6AC5FA70" w14:textId="77777777" w:rsidR="006F2DE1" w:rsidRPr="00180128" w:rsidRDefault="00875ADB" w:rsidP="006078BB">
      <w:pPr>
        <w:pStyle w:val="ListParagraph"/>
        <w:numPr>
          <w:ilvl w:val="0"/>
          <w:numId w:val="1"/>
        </w:numPr>
        <w:tabs>
          <w:tab w:val="left" w:pos="825"/>
          <w:tab w:val="left" w:pos="827"/>
          <w:tab w:val="left" w:pos="2216"/>
          <w:tab w:val="left" w:pos="2619"/>
          <w:tab w:val="left" w:pos="3928"/>
          <w:tab w:val="left" w:pos="4532"/>
          <w:tab w:val="left" w:pos="5828"/>
          <w:tab w:val="left" w:pos="6312"/>
          <w:tab w:val="left" w:pos="7581"/>
          <w:tab w:val="left" w:pos="8739"/>
          <w:tab w:val="left" w:pos="9742"/>
        </w:tabs>
        <w:ind w:right="117"/>
        <w:rPr>
          <w:sz w:val="24"/>
          <w:szCs w:val="24"/>
        </w:rPr>
      </w:pPr>
      <w:r w:rsidRPr="00180128">
        <w:rPr>
          <w:sz w:val="24"/>
          <w:szCs w:val="24"/>
        </w:rPr>
        <w:t>Knowledge</w:t>
      </w:r>
      <w:r w:rsidRPr="00180128">
        <w:rPr>
          <w:sz w:val="24"/>
          <w:szCs w:val="24"/>
        </w:rPr>
        <w:tab/>
        <w:t>of</w:t>
      </w:r>
      <w:r w:rsidRPr="00180128">
        <w:rPr>
          <w:sz w:val="24"/>
          <w:szCs w:val="24"/>
        </w:rPr>
        <w:tab/>
        <w:t>thresholds</w:t>
      </w:r>
      <w:r w:rsidRPr="00180128">
        <w:rPr>
          <w:sz w:val="24"/>
          <w:szCs w:val="24"/>
        </w:rPr>
        <w:tab/>
        <w:t>and</w:t>
      </w:r>
      <w:r w:rsidRPr="00180128">
        <w:rPr>
          <w:sz w:val="24"/>
          <w:szCs w:val="24"/>
        </w:rPr>
        <w:tab/>
        <w:t>processes</w:t>
      </w:r>
      <w:r w:rsidRPr="00180128">
        <w:rPr>
          <w:sz w:val="24"/>
          <w:szCs w:val="24"/>
        </w:rPr>
        <w:tab/>
        <w:t>for</w:t>
      </w:r>
      <w:r w:rsidRPr="00180128">
        <w:rPr>
          <w:sz w:val="24"/>
          <w:szCs w:val="24"/>
        </w:rPr>
        <w:tab/>
        <w:t>accessing</w:t>
      </w:r>
      <w:r w:rsidRPr="00180128">
        <w:rPr>
          <w:sz w:val="24"/>
          <w:szCs w:val="24"/>
        </w:rPr>
        <w:tab/>
        <w:t>available</w:t>
      </w:r>
      <w:r w:rsidRPr="00180128">
        <w:rPr>
          <w:sz w:val="24"/>
          <w:szCs w:val="24"/>
        </w:rPr>
        <w:tab/>
        <w:t>support</w:t>
      </w:r>
      <w:r w:rsidRPr="00180128">
        <w:rPr>
          <w:sz w:val="24"/>
          <w:szCs w:val="24"/>
        </w:rPr>
        <w:tab/>
      </w:r>
      <w:r w:rsidRPr="00180128">
        <w:rPr>
          <w:spacing w:val="-7"/>
          <w:sz w:val="24"/>
          <w:szCs w:val="24"/>
        </w:rPr>
        <w:t xml:space="preserve">and </w:t>
      </w:r>
      <w:r w:rsidRPr="00180128">
        <w:rPr>
          <w:sz w:val="24"/>
          <w:szCs w:val="24"/>
        </w:rPr>
        <w:t>interventions for those at risk of child exploitation</w:t>
      </w:r>
      <w:r w:rsidR="006078BB">
        <w:rPr>
          <w:sz w:val="24"/>
          <w:szCs w:val="24"/>
        </w:rPr>
        <w:t>.</w:t>
      </w:r>
    </w:p>
    <w:p w14:paraId="482591F9"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Preventative child exploitation interventions for those within Early Help</w:t>
      </w:r>
      <w:r w:rsidRPr="00180128">
        <w:rPr>
          <w:spacing w:val="-8"/>
          <w:sz w:val="24"/>
          <w:szCs w:val="24"/>
        </w:rPr>
        <w:t xml:space="preserve"> </w:t>
      </w:r>
      <w:r w:rsidRPr="00180128">
        <w:rPr>
          <w:sz w:val="24"/>
          <w:szCs w:val="24"/>
        </w:rPr>
        <w:t>Services</w:t>
      </w:r>
      <w:r w:rsidR="006078BB">
        <w:rPr>
          <w:sz w:val="24"/>
          <w:szCs w:val="24"/>
        </w:rPr>
        <w:t>.</w:t>
      </w:r>
    </w:p>
    <w:p w14:paraId="645DDDE3" w14:textId="77777777" w:rsidR="006F2DE1" w:rsidRPr="00180128" w:rsidRDefault="00875ADB" w:rsidP="006078BB">
      <w:pPr>
        <w:pStyle w:val="ListParagraph"/>
        <w:numPr>
          <w:ilvl w:val="0"/>
          <w:numId w:val="1"/>
        </w:numPr>
        <w:tabs>
          <w:tab w:val="left" w:pos="825"/>
          <w:tab w:val="left" w:pos="827"/>
        </w:tabs>
        <w:ind w:right="123"/>
        <w:rPr>
          <w:sz w:val="24"/>
          <w:szCs w:val="24"/>
        </w:rPr>
      </w:pPr>
      <w:r w:rsidRPr="00180128">
        <w:rPr>
          <w:sz w:val="24"/>
          <w:szCs w:val="24"/>
        </w:rPr>
        <w:t xml:space="preserve">Intensive safeguarding child exploitation interventions </w:t>
      </w:r>
      <w:r w:rsidR="002070A8" w:rsidRPr="00180128">
        <w:rPr>
          <w:sz w:val="24"/>
          <w:szCs w:val="24"/>
        </w:rPr>
        <w:t>for those within Youth Justice</w:t>
      </w:r>
      <w:r w:rsidRPr="00180128">
        <w:rPr>
          <w:sz w:val="24"/>
          <w:szCs w:val="24"/>
        </w:rPr>
        <w:t xml:space="preserve"> and Social Care</w:t>
      </w:r>
      <w:r w:rsidRPr="00180128">
        <w:rPr>
          <w:spacing w:val="-5"/>
          <w:sz w:val="24"/>
          <w:szCs w:val="24"/>
        </w:rPr>
        <w:t xml:space="preserve"> </w:t>
      </w:r>
      <w:r w:rsidRPr="00180128">
        <w:rPr>
          <w:sz w:val="24"/>
          <w:szCs w:val="24"/>
        </w:rPr>
        <w:t>Services.</w:t>
      </w:r>
    </w:p>
    <w:p w14:paraId="001644E8" w14:textId="77777777" w:rsidR="004E71CB" w:rsidRPr="00180128" w:rsidRDefault="004E71CB" w:rsidP="006078BB">
      <w:pPr>
        <w:pStyle w:val="ListParagraph"/>
        <w:numPr>
          <w:ilvl w:val="0"/>
          <w:numId w:val="1"/>
        </w:numPr>
        <w:tabs>
          <w:tab w:val="left" w:pos="825"/>
          <w:tab w:val="left" w:pos="827"/>
        </w:tabs>
        <w:ind w:right="123"/>
        <w:rPr>
          <w:sz w:val="24"/>
          <w:szCs w:val="24"/>
        </w:rPr>
      </w:pPr>
      <w:r w:rsidRPr="00180128">
        <w:rPr>
          <w:sz w:val="24"/>
          <w:szCs w:val="24"/>
        </w:rPr>
        <w:t>An understanding of contextual safeguarding and the influences and impact of other factors outside the familial home</w:t>
      </w:r>
      <w:r w:rsidR="006078BB">
        <w:rPr>
          <w:sz w:val="24"/>
          <w:szCs w:val="24"/>
        </w:rPr>
        <w:t>.</w:t>
      </w:r>
    </w:p>
    <w:p w14:paraId="715E19EC" w14:textId="77777777" w:rsidR="006F2DE1" w:rsidRPr="00180128" w:rsidRDefault="006F2DE1" w:rsidP="006078BB">
      <w:pPr>
        <w:pStyle w:val="BodyText"/>
      </w:pPr>
    </w:p>
    <w:p w14:paraId="421561EE" w14:textId="77777777" w:rsidR="006F2DE1" w:rsidRPr="00180128" w:rsidRDefault="00875ADB" w:rsidP="006078BB">
      <w:pPr>
        <w:pStyle w:val="BodyText"/>
        <w:ind w:left="112" w:right="118"/>
        <w:jc w:val="both"/>
      </w:pPr>
      <w:r w:rsidRPr="00180128">
        <w:t xml:space="preserve">The partnership will also be responsible for raising awareness regarding child exploitation amongst children and young people themselves, so we can prevent young people from becoming exploited at the earliest point. Preventative programmes should be delivered in schools, and where possible to parents and professionals. </w:t>
      </w:r>
      <w:r w:rsidRPr="009041C3">
        <w:t xml:space="preserve">The </w:t>
      </w:r>
      <w:r w:rsidR="00A70EF4" w:rsidRPr="009041C3">
        <w:rPr>
          <w:spacing w:val="-6"/>
        </w:rPr>
        <w:t>Child Ex</w:t>
      </w:r>
      <w:r w:rsidR="00444DFD" w:rsidRPr="009041C3">
        <w:rPr>
          <w:spacing w:val="-6"/>
        </w:rPr>
        <w:t>p</w:t>
      </w:r>
      <w:r w:rsidR="00A70EF4" w:rsidRPr="009041C3">
        <w:rPr>
          <w:spacing w:val="-6"/>
        </w:rPr>
        <w:t>loitation and Missing</w:t>
      </w:r>
      <w:r w:rsidR="00A70EF4" w:rsidRPr="009041C3" w:rsidDel="00A70EF4">
        <w:t xml:space="preserve"> </w:t>
      </w:r>
      <w:proofErr w:type="gramStart"/>
      <w:r w:rsidR="00461132" w:rsidRPr="009041C3">
        <w:t>Sub Group</w:t>
      </w:r>
      <w:proofErr w:type="gramEnd"/>
      <w:r w:rsidRPr="009041C3">
        <w:t xml:space="preserve"> will be responsible for approaching </w:t>
      </w:r>
      <w:r w:rsidR="00461132" w:rsidRPr="009041C3">
        <w:t>the</w:t>
      </w:r>
      <w:r w:rsidRPr="009041C3">
        <w:t xml:space="preserve"> </w:t>
      </w:r>
      <w:r w:rsidR="00A70EF4" w:rsidRPr="009041C3">
        <w:t>Herefordshire Safeguarding Children Partnership and the Herefordshire Community</w:t>
      </w:r>
      <w:r w:rsidR="00A70EF4" w:rsidRPr="009041C3">
        <w:rPr>
          <w:spacing w:val="-16"/>
        </w:rPr>
        <w:t xml:space="preserve"> </w:t>
      </w:r>
      <w:r w:rsidR="00A70EF4" w:rsidRPr="009041C3">
        <w:t>Safety Partnership</w:t>
      </w:r>
      <w:r w:rsidRPr="009041C3">
        <w:t xml:space="preserve"> to identify funding</w:t>
      </w:r>
      <w:r w:rsidRPr="009041C3">
        <w:rPr>
          <w:spacing w:val="-16"/>
        </w:rPr>
        <w:t xml:space="preserve"> </w:t>
      </w:r>
      <w:r w:rsidRPr="009041C3">
        <w:t>to</w:t>
      </w:r>
      <w:r w:rsidRPr="009041C3">
        <w:rPr>
          <w:spacing w:val="-15"/>
        </w:rPr>
        <w:t xml:space="preserve"> </w:t>
      </w:r>
      <w:r w:rsidRPr="009041C3">
        <w:t>support</w:t>
      </w:r>
      <w:r w:rsidRPr="009041C3">
        <w:rPr>
          <w:spacing w:val="-16"/>
        </w:rPr>
        <w:t xml:space="preserve"> </w:t>
      </w:r>
      <w:r w:rsidRPr="009041C3">
        <w:t>the</w:t>
      </w:r>
      <w:r w:rsidRPr="009041C3">
        <w:rPr>
          <w:spacing w:val="-16"/>
        </w:rPr>
        <w:t xml:space="preserve"> </w:t>
      </w:r>
      <w:r w:rsidRPr="009041C3">
        <w:t>delivery</w:t>
      </w:r>
      <w:r w:rsidRPr="009041C3">
        <w:rPr>
          <w:spacing w:val="-14"/>
        </w:rPr>
        <w:t xml:space="preserve"> </w:t>
      </w:r>
      <w:r w:rsidRPr="009041C3">
        <w:t>of</w:t>
      </w:r>
      <w:r w:rsidRPr="009041C3">
        <w:rPr>
          <w:spacing w:val="-13"/>
        </w:rPr>
        <w:t xml:space="preserve"> </w:t>
      </w:r>
      <w:r w:rsidRPr="009041C3">
        <w:t>awareness</w:t>
      </w:r>
      <w:r w:rsidRPr="009041C3">
        <w:rPr>
          <w:spacing w:val="-16"/>
        </w:rPr>
        <w:t xml:space="preserve"> </w:t>
      </w:r>
      <w:r w:rsidRPr="009041C3">
        <w:t>raising</w:t>
      </w:r>
      <w:r w:rsidRPr="009041C3">
        <w:rPr>
          <w:spacing w:val="-15"/>
        </w:rPr>
        <w:t xml:space="preserve"> </w:t>
      </w:r>
      <w:r w:rsidRPr="009041C3">
        <w:t>programmes</w:t>
      </w:r>
      <w:r w:rsidRPr="009041C3">
        <w:rPr>
          <w:spacing w:val="-16"/>
        </w:rPr>
        <w:t xml:space="preserve"> </w:t>
      </w:r>
      <w:r w:rsidRPr="009041C3">
        <w:t>for</w:t>
      </w:r>
      <w:r w:rsidRPr="009041C3">
        <w:rPr>
          <w:spacing w:val="-16"/>
        </w:rPr>
        <w:t xml:space="preserve"> </w:t>
      </w:r>
      <w:r w:rsidRPr="009041C3">
        <w:t>children</w:t>
      </w:r>
      <w:r w:rsidRPr="009041C3">
        <w:rPr>
          <w:spacing w:val="-15"/>
        </w:rPr>
        <w:t xml:space="preserve"> </w:t>
      </w:r>
      <w:r w:rsidRPr="009041C3">
        <w:t>and</w:t>
      </w:r>
      <w:r w:rsidRPr="009041C3">
        <w:rPr>
          <w:spacing w:val="-14"/>
        </w:rPr>
        <w:t xml:space="preserve"> </w:t>
      </w:r>
      <w:r w:rsidRPr="009041C3">
        <w:t>young</w:t>
      </w:r>
      <w:r w:rsidRPr="009041C3">
        <w:rPr>
          <w:spacing w:val="-13"/>
        </w:rPr>
        <w:t xml:space="preserve"> </w:t>
      </w:r>
      <w:r w:rsidRPr="009041C3">
        <w:t>people.</w:t>
      </w:r>
    </w:p>
    <w:p w14:paraId="495ABE01" w14:textId="77777777" w:rsidR="006F2DE1" w:rsidRPr="00180128" w:rsidRDefault="006F2DE1" w:rsidP="006078BB">
      <w:pPr>
        <w:pStyle w:val="BodyText"/>
      </w:pPr>
    </w:p>
    <w:p w14:paraId="3937FE56" w14:textId="77777777" w:rsidR="006F2DE1" w:rsidRPr="00180128" w:rsidRDefault="00875ADB" w:rsidP="009041C3">
      <w:pPr>
        <w:pStyle w:val="BodyText"/>
        <w:ind w:left="112"/>
      </w:pPr>
      <w:r w:rsidRPr="00180128">
        <w:t xml:space="preserve">The training and </w:t>
      </w:r>
      <w:r w:rsidRPr="009970C7">
        <w:t>awareness</w:t>
      </w:r>
      <w:r w:rsidRPr="00180128">
        <w:t xml:space="preserve"> programme for child exploitation will be supported by the </w:t>
      </w:r>
      <w:r w:rsidR="00C42A4C" w:rsidRPr="00180128">
        <w:t>Herefordshire</w:t>
      </w:r>
      <w:r w:rsidRPr="00180128">
        <w:t xml:space="preserve"> Safeguarding Children Partnership </w:t>
      </w:r>
      <w:r w:rsidR="00A70EF4" w:rsidRPr="00180128">
        <w:t xml:space="preserve">Strategic Partners </w:t>
      </w:r>
      <w:r w:rsidRPr="00180128">
        <w:t>Board.</w:t>
      </w:r>
    </w:p>
    <w:p w14:paraId="3424F825" w14:textId="77777777" w:rsidR="006F2DE1" w:rsidRPr="00180128" w:rsidRDefault="006F2DE1" w:rsidP="006078BB">
      <w:pPr>
        <w:pStyle w:val="BodyText"/>
      </w:pPr>
    </w:p>
    <w:p w14:paraId="09506130" w14:textId="77777777" w:rsidR="005C5A49" w:rsidRDefault="005C5A49" w:rsidP="006078BB">
      <w:pPr>
        <w:rPr>
          <w:b/>
          <w:bCs/>
          <w:sz w:val="24"/>
          <w:szCs w:val="24"/>
        </w:rPr>
      </w:pPr>
      <w:r>
        <w:br w:type="page"/>
      </w:r>
    </w:p>
    <w:p w14:paraId="6BAD1553" w14:textId="77777777" w:rsidR="006F2DE1" w:rsidRPr="004E742B" w:rsidRDefault="00875ADB" w:rsidP="006078BB">
      <w:pPr>
        <w:pStyle w:val="Heading1"/>
      </w:pPr>
      <w:bookmarkStart w:id="6" w:name="_Toc178940768"/>
      <w:r w:rsidRPr="004E742B">
        <w:lastRenderedPageBreak/>
        <w:t>Governance and Delivery Plan</w:t>
      </w:r>
      <w:bookmarkEnd w:id="6"/>
    </w:p>
    <w:p w14:paraId="6A17F567" w14:textId="77777777" w:rsidR="006F2DE1" w:rsidRPr="00180128" w:rsidRDefault="005C5A49" w:rsidP="006078BB">
      <w:pPr>
        <w:pStyle w:val="BodyText"/>
        <w:rPr>
          <w:b/>
        </w:rPr>
      </w:pPr>
      <w:r w:rsidRPr="00180128">
        <w:rPr>
          <w:noProof/>
          <w:lang w:bidi="ar-SA"/>
        </w:rPr>
        <mc:AlternateContent>
          <mc:Choice Requires="wps">
            <w:drawing>
              <wp:anchor distT="0" distB="0" distL="0" distR="0" simplePos="0" relativeHeight="251679744" behindDoc="1" locked="0" layoutInCell="1" allowOverlap="1" wp14:anchorId="4BDE5FD8" wp14:editId="1052F053">
                <wp:simplePos x="0" y="0"/>
                <wp:positionH relativeFrom="page">
                  <wp:posOffset>1390650</wp:posOffset>
                </wp:positionH>
                <wp:positionV relativeFrom="paragraph">
                  <wp:posOffset>151765</wp:posOffset>
                </wp:positionV>
                <wp:extent cx="5018405" cy="1270"/>
                <wp:effectExtent l="0" t="0" r="0" b="0"/>
                <wp:wrapTopAndBottom/>
                <wp:docPr id="1208663672"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2822" id="Freeform 48" o:spid="_x0000_s1026" alt="&quot;&quot;" style="position:absolute;margin-left:109.5pt;margin-top:11.95pt;width:395.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" path="m,l7903,e" filled="f" strokecolor="#5b9bd4" strokeweight="3pt">
                <v:path arrowok="t" o:connecttype="custom" o:connectlocs="0,0;5018405,0" o:connectangles="0,0"/>
                <w10:wrap type="topAndBottom" anchorx="page"/>
              </v:shape>
            </w:pict>
          </mc:Fallback>
        </mc:AlternateContent>
      </w:r>
    </w:p>
    <w:p w14:paraId="342E721F" w14:textId="77777777" w:rsidR="006F2DE1" w:rsidRPr="00180128" w:rsidRDefault="00875ADB" w:rsidP="00F364D8">
      <w:pPr>
        <w:pStyle w:val="BodyText"/>
        <w:ind w:right="116"/>
        <w:jc w:val="both"/>
      </w:pPr>
      <w:r w:rsidRPr="00180128">
        <w:t>This</w:t>
      </w:r>
      <w:r w:rsidRPr="00180128">
        <w:rPr>
          <w:spacing w:val="-15"/>
        </w:rPr>
        <w:t xml:space="preserve"> </w:t>
      </w:r>
      <w:r w:rsidRPr="00180128">
        <w:t>strategy</w:t>
      </w:r>
      <w:r w:rsidRPr="00180128">
        <w:rPr>
          <w:spacing w:val="-16"/>
        </w:rPr>
        <w:t xml:space="preserve"> </w:t>
      </w:r>
      <w:r w:rsidRPr="00180128">
        <w:t>has</w:t>
      </w:r>
      <w:r w:rsidRPr="00180128">
        <w:rPr>
          <w:spacing w:val="-16"/>
        </w:rPr>
        <w:t xml:space="preserve"> </w:t>
      </w:r>
      <w:r w:rsidRPr="00180128">
        <w:t>been</w:t>
      </w:r>
      <w:r w:rsidRPr="00180128">
        <w:rPr>
          <w:spacing w:val="-18"/>
        </w:rPr>
        <w:t xml:space="preserve"> </w:t>
      </w:r>
      <w:r w:rsidRPr="00180128">
        <w:t>agreed</w:t>
      </w:r>
      <w:r w:rsidRPr="00180128">
        <w:rPr>
          <w:spacing w:val="-17"/>
        </w:rPr>
        <w:t xml:space="preserve"> </w:t>
      </w:r>
      <w:r w:rsidRPr="00180128">
        <w:t>by</w:t>
      </w:r>
      <w:r w:rsidRPr="00180128">
        <w:rPr>
          <w:spacing w:val="-14"/>
        </w:rPr>
        <w:t xml:space="preserve"> </w:t>
      </w:r>
      <w:r w:rsidRPr="00180128">
        <w:t>the</w:t>
      </w:r>
      <w:r w:rsidRPr="00180128">
        <w:rPr>
          <w:spacing w:val="-15"/>
        </w:rPr>
        <w:t xml:space="preserve"> </w:t>
      </w:r>
      <w:r w:rsidR="00C42A4C" w:rsidRPr="00180128">
        <w:t>Herefordshire</w:t>
      </w:r>
      <w:r w:rsidRPr="00180128">
        <w:rPr>
          <w:spacing w:val="-15"/>
        </w:rPr>
        <w:t xml:space="preserve"> </w:t>
      </w:r>
      <w:r w:rsidRPr="00180128">
        <w:t>Safeguarding</w:t>
      </w:r>
      <w:r w:rsidRPr="00180128">
        <w:rPr>
          <w:spacing w:val="-13"/>
        </w:rPr>
        <w:t xml:space="preserve"> </w:t>
      </w:r>
      <w:r w:rsidR="00461132" w:rsidRPr="00180128">
        <w:t>Children Partnership</w:t>
      </w:r>
      <w:r w:rsidRPr="00180128">
        <w:t>. The strategy sets out the priorities and agrees an approach that enhances a</w:t>
      </w:r>
      <w:r w:rsidRPr="00180128">
        <w:rPr>
          <w:spacing w:val="-12"/>
        </w:rPr>
        <w:t xml:space="preserve"> </w:t>
      </w:r>
      <w:r w:rsidR="00461132" w:rsidRPr="00180128">
        <w:t>council</w:t>
      </w:r>
      <w:r w:rsidRPr="00180128">
        <w:t>-wide</w:t>
      </w:r>
      <w:r w:rsidRPr="00180128">
        <w:rPr>
          <w:spacing w:val="-13"/>
        </w:rPr>
        <w:t xml:space="preserve"> </w:t>
      </w:r>
      <w:r w:rsidRPr="00180128">
        <w:t>approach</w:t>
      </w:r>
      <w:r w:rsidRPr="00180128">
        <w:rPr>
          <w:spacing w:val="-12"/>
        </w:rPr>
        <w:t xml:space="preserve"> </w:t>
      </w:r>
      <w:r w:rsidRPr="00180128">
        <w:t>to</w:t>
      </w:r>
      <w:r w:rsidRPr="00180128">
        <w:rPr>
          <w:spacing w:val="-13"/>
        </w:rPr>
        <w:t xml:space="preserve"> </w:t>
      </w:r>
      <w:r w:rsidRPr="00180128">
        <w:t>the</w:t>
      </w:r>
      <w:r w:rsidRPr="00180128">
        <w:rPr>
          <w:spacing w:val="-12"/>
        </w:rPr>
        <w:t xml:space="preserve"> </w:t>
      </w:r>
      <w:r w:rsidRPr="00180128">
        <w:t>issue</w:t>
      </w:r>
      <w:r w:rsidRPr="00180128">
        <w:rPr>
          <w:spacing w:val="-11"/>
        </w:rPr>
        <w:t xml:space="preserve"> </w:t>
      </w:r>
      <w:r w:rsidRPr="00180128">
        <w:t>of</w:t>
      </w:r>
      <w:r w:rsidRPr="00180128">
        <w:rPr>
          <w:spacing w:val="-12"/>
        </w:rPr>
        <w:t xml:space="preserve"> </w:t>
      </w:r>
      <w:r w:rsidRPr="00180128">
        <w:t>sexual</w:t>
      </w:r>
      <w:r w:rsidRPr="00180128">
        <w:rPr>
          <w:spacing w:val="-14"/>
        </w:rPr>
        <w:t xml:space="preserve"> </w:t>
      </w:r>
      <w:r w:rsidRPr="00180128">
        <w:t>and</w:t>
      </w:r>
      <w:r w:rsidRPr="00180128">
        <w:rPr>
          <w:spacing w:val="-12"/>
        </w:rPr>
        <w:t xml:space="preserve"> </w:t>
      </w:r>
      <w:r w:rsidRPr="00180128">
        <w:t>criminal</w:t>
      </w:r>
      <w:r w:rsidRPr="00180128">
        <w:rPr>
          <w:spacing w:val="-12"/>
        </w:rPr>
        <w:t xml:space="preserve"> </w:t>
      </w:r>
      <w:r w:rsidRPr="00180128">
        <w:t>exploitation.</w:t>
      </w:r>
      <w:r w:rsidRPr="00180128">
        <w:rPr>
          <w:spacing w:val="-12"/>
        </w:rPr>
        <w:t xml:space="preserve"> </w:t>
      </w:r>
      <w:r w:rsidRPr="00180128">
        <w:t>The</w:t>
      </w:r>
      <w:r w:rsidRPr="00180128">
        <w:rPr>
          <w:spacing w:val="-11"/>
        </w:rPr>
        <w:t xml:space="preserve"> </w:t>
      </w:r>
      <w:r w:rsidRPr="00180128">
        <w:t>rationale</w:t>
      </w:r>
      <w:r w:rsidRPr="00180128">
        <w:rPr>
          <w:spacing w:val="-14"/>
        </w:rPr>
        <w:t xml:space="preserve"> </w:t>
      </w:r>
      <w:r w:rsidRPr="00180128">
        <w:t>being</w:t>
      </w:r>
      <w:r w:rsidRPr="00180128">
        <w:rPr>
          <w:spacing w:val="-13"/>
        </w:rPr>
        <w:t xml:space="preserve"> </w:t>
      </w:r>
      <w:r w:rsidRPr="00180128">
        <w:t xml:space="preserve">that this will create an environment where sexual and criminal exploitation is effectively prevented, identified and challenged. The </w:t>
      </w:r>
      <w:r w:rsidR="00890D28" w:rsidRPr="00180128">
        <w:t xml:space="preserve">Child </w:t>
      </w:r>
      <w:r w:rsidR="00461132" w:rsidRPr="00180128">
        <w:t xml:space="preserve">Exploitation </w:t>
      </w:r>
      <w:r w:rsidR="00890D28" w:rsidRPr="00180128">
        <w:t xml:space="preserve">and Missing </w:t>
      </w:r>
      <w:proofErr w:type="gramStart"/>
      <w:r w:rsidR="00461132" w:rsidRPr="00180128">
        <w:t>Sub Group</w:t>
      </w:r>
      <w:proofErr w:type="gramEnd"/>
      <w:r w:rsidRPr="00180128">
        <w:t xml:space="preserve"> </w:t>
      </w:r>
      <w:r w:rsidR="00461132" w:rsidRPr="00180128">
        <w:t xml:space="preserve">prioritises </w:t>
      </w:r>
      <w:r w:rsidRPr="00180128">
        <w:t xml:space="preserve">sexual and criminal exploitation work coordinated through the </w:t>
      </w:r>
      <w:r w:rsidR="00890D28" w:rsidRPr="00180128">
        <w:t xml:space="preserve">Child Exploitation and Missing </w:t>
      </w:r>
      <w:r w:rsidR="00EB14B8">
        <w:t>Work</w:t>
      </w:r>
      <w:r w:rsidRPr="00180128">
        <w:t xml:space="preserve"> Plan. The pl</w:t>
      </w:r>
      <w:r w:rsidR="00EB14B8">
        <w:t>an is reviewed and</w:t>
      </w:r>
      <w:r w:rsidR="00461132" w:rsidRPr="00180128">
        <w:t xml:space="preserve"> refreshed</w:t>
      </w:r>
      <w:r w:rsidR="00EB14B8">
        <w:t xml:space="preserve"> bi-monthly </w:t>
      </w:r>
      <w:r w:rsidRPr="00180128">
        <w:t xml:space="preserve">at the </w:t>
      </w:r>
      <w:r w:rsidR="00890D28" w:rsidRPr="00180128">
        <w:t>Child Exploitation and Missing</w:t>
      </w:r>
      <w:r w:rsidR="00461132" w:rsidRPr="00180128">
        <w:t xml:space="preserve"> </w:t>
      </w:r>
      <w:proofErr w:type="gramStart"/>
      <w:r w:rsidR="00461132" w:rsidRPr="00180128">
        <w:t>Sub Group</w:t>
      </w:r>
      <w:proofErr w:type="gramEnd"/>
      <w:r w:rsidRPr="00180128">
        <w:t>.</w:t>
      </w:r>
    </w:p>
    <w:p w14:paraId="74DCD2D8" w14:textId="77777777" w:rsidR="006F2DE1" w:rsidRPr="00180128" w:rsidRDefault="006F2DE1" w:rsidP="006078BB">
      <w:pPr>
        <w:pStyle w:val="BodyText"/>
      </w:pPr>
    </w:p>
    <w:p w14:paraId="5691A287" w14:textId="77777777" w:rsidR="006F2DE1" w:rsidRPr="00180128" w:rsidRDefault="00461132" w:rsidP="009970C7">
      <w:pPr>
        <w:pStyle w:val="BodyText"/>
      </w:pPr>
      <w:r w:rsidRPr="00180128">
        <w:t xml:space="preserve">The </w:t>
      </w:r>
      <w:r w:rsidR="00890D28" w:rsidRPr="00180128">
        <w:t xml:space="preserve">Child Exploitation and Missing </w:t>
      </w:r>
      <w:proofErr w:type="gramStart"/>
      <w:r w:rsidRPr="00180128">
        <w:t xml:space="preserve">Sub </w:t>
      </w:r>
      <w:r w:rsidR="00875ADB" w:rsidRPr="00180128">
        <w:t>Group</w:t>
      </w:r>
      <w:proofErr w:type="gramEnd"/>
      <w:r w:rsidR="00875ADB" w:rsidRPr="00180128">
        <w:t xml:space="preserve"> will include the Police, Children’s Social Care, Youth </w:t>
      </w:r>
      <w:r w:rsidR="002070A8" w:rsidRPr="00180128">
        <w:t>Justice</w:t>
      </w:r>
      <w:r w:rsidR="00875ADB" w:rsidRPr="00180128">
        <w:t xml:space="preserve"> Service, Early Help, </w:t>
      </w:r>
      <w:r w:rsidR="00890D28" w:rsidRPr="00180128">
        <w:t>Service Providers</w:t>
      </w:r>
      <w:r w:rsidR="00875ADB" w:rsidRPr="00180128">
        <w:t>,</w:t>
      </w:r>
      <w:r w:rsidR="00875ADB" w:rsidRPr="00180128">
        <w:rPr>
          <w:spacing w:val="-14"/>
        </w:rPr>
        <w:t xml:space="preserve"> </w:t>
      </w:r>
      <w:r w:rsidR="00875ADB" w:rsidRPr="00180128">
        <w:t>Community</w:t>
      </w:r>
      <w:r w:rsidR="00875ADB" w:rsidRPr="00180128">
        <w:rPr>
          <w:spacing w:val="-15"/>
        </w:rPr>
        <w:t xml:space="preserve"> </w:t>
      </w:r>
      <w:r w:rsidR="00875ADB" w:rsidRPr="00180128">
        <w:t>Safety</w:t>
      </w:r>
      <w:r w:rsidR="00875ADB" w:rsidRPr="00180128">
        <w:rPr>
          <w:spacing w:val="-13"/>
        </w:rPr>
        <w:t xml:space="preserve"> </w:t>
      </w:r>
      <w:r w:rsidR="00875ADB" w:rsidRPr="00180128">
        <w:t>Partnership</w:t>
      </w:r>
      <w:r w:rsidR="00875ADB" w:rsidRPr="00180128">
        <w:rPr>
          <w:spacing w:val="-14"/>
        </w:rPr>
        <w:t xml:space="preserve"> </w:t>
      </w:r>
      <w:r w:rsidR="00875ADB" w:rsidRPr="00180128">
        <w:t>representative</w:t>
      </w:r>
      <w:r w:rsidR="00875ADB" w:rsidRPr="00180128">
        <w:rPr>
          <w:spacing w:val="-14"/>
        </w:rPr>
        <w:t xml:space="preserve"> </w:t>
      </w:r>
      <w:r w:rsidR="00875ADB" w:rsidRPr="00180128">
        <w:t>and</w:t>
      </w:r>
      <w:r w:rsidR="00875ADB" w:rsidRPr="00180128">
        <w:rPr>
          <w:spacing w:val="-14"/>
        </w:rPr>
        <w:t xml:space="preserve"> </w:t>
      </w:r>
      <w:r w:rsidR="00875ADB" w:rsidRPr="00180128">
        <w:t>the</w:t>
      </w:r>
      <w:r w:rsidR="00875ADB" w:rsidRPr="00180128">
        <w:rPr>
          <w:spacing w:val="-14"/>
        </w:rPr>
        <w:t xml:space="preserve"> </w:t>
      </w:r>
      <w:r w:rsidR="00875ADB" w:rsidRPr="00180128">
        <w:t xml:space="preserve">National Probation Service. The partnership is responsible for ensuring that appropriate </w:t>
      </w:r>
      <w:r w:rsidR="00875ADB" w:rsidRPr="009970C7">
        <w:t>processes</w:t>
      </w:r>
      <w:r w:rsidR="00875ADB" w:rsidRPr="00180128">
        <w:t xml:space="preserve"> are in</w:t>
      </w:r>
      <w:r w:rsidR="00875ADB" w:rsidRPr="00180128">
        <w:rPr>
          <w:spacing w:val="-11"/>
        </w:rPr>
        <w:t xml:space="preserve"> </w:t>
      </w:r>
      <w:r w:rsidR="00875ADB" w:rsidRPr="00180128">
        <w:t>place</w:t>
      </w:r>
      <w:r w:rsidR="00875ADB" w:rsidRPr="00180128">
        <w:rPr>
          <w:spacing w:val="-10"/>
        </w:rPr>
        <w:t xml:space="preserve"> </w:t>
      </w:r>
      <w:r w:rsidR="00875ADB" w:rsidRPr="00180128">
        <w:t>to</w:t>
      </w:r>
      <w:r w:rsidR="00875ADB" w:rsidRPr="00180128">
        <w:rPr>
          <w:spacing w:val="-11"/>
        </w:rPr>
        <w:t xml:space="preserve"> </w:t>
      </w:r>
      <w:r w:rsidR="00875ADB" w:rsidRPr="00180128">
        <w:t>disrupt</w:t>
      </w:r>
      <w:r w:rsidR="00875ADB" w:rsidRPr="00180128">
        <w:rPr>
          <w:spacing w:val="-12"/>
        </w:rPr>
        <w:t xml:space="preserve"> </w:t>
      </w:r>
      <w:r w:rsidR="00875ADB" w:rsidRPr="00180128">
        <w:t>and</w:t>
      </w:r>
      <w:r w:rsidR="00875ADB" w:rsidRPr="00180128">
        <w:rPr>
          <w:spacing w:val="-13"/>
        </w:rPr>
        <w:t xml:space="preserve"> </w:t>
      </w:r>
      <w:r w:rsidR="00875ADB" w:rsidRPr="00180128">
        <w:t>detect</w:t>
      </w:r>
      <w:r w:rsidR="00875ADB" w:rsidRPr="00180128">
        <w:rPr>
          <w:spacing w:val="-11"/>
        </w:rPr>
        <w:t xml:space="preserve"> </w:t>
      </w:r>
      <w:r w:rsidR="00875ADB" w:rsidRPr="00180128">
        <w:t>those</w:t>
      </w:r>
      <w:r w:rsidR="00875ADB" w:rsidRPr="00180128">
        <w:rPr>
          <w:spacing w:val="-11"/>
        </w:rPr>
        <w:t xml:space="preserve"> </w:t>
      </w:r>
      <w:r w:rsidR="00875ADB" w:rsidRPr="00180128">
        <w:t>responsible</w:t>
      </w:r>
      <w:r w:rsidR="00875ADB" w:rsidRPr="00180128">
        <w:rPr>
          <w:spacing w:val="-10"/>
        </w:rPr>
        <w:t xml:space="preserve"> </w:t>
      </w:r>
      <w:r w:rsidR="00875ADB" w:rsidRPr="00180128">
        <w:t>for</w:t>
      </w:r>
      <w:r w:rsidR="00875ADB" w:rsidRPr="00180128">
        <w:rPr>
          <w:spacing w:val="-12"/>
        </w:rPr>
        <w:t xml:space="preserve"> </w:t>
      </w:r>
      <w:r w:rsidR="00875ADB" w:rsidRPr="00180128">
        <w:t>criminal</w:t>
      </w:r>
      <w:r w:rsidR="00875ADB" w:rsidRPr="00180128">
        <w:rPr>
          <w:spacing w:val="-12"/>
        </w:rPr>
        <w:t xml:space="preserve"> </w:t>
      </w:r>
      <w:r w:rsidR="00875ADB" w:rsidRPr="00180128">
        <w:t>exploitation</w:t>
      </w:r>
      <w:r w:rsidR="00875ADB" w:rsidRPr="00180128">
        <w:rPr>
          <w:spacing w:val="-11"/>
        </w:rPr>
        <w:t xml:space="preserve"> </w:t>
      </w:r>
      <w:r w:rsidR="00875ADB" w:rsidRPr="00180128">
        <w:t>and</w:t>
      </w:r>
      <w:r w:rsidR="00875ADB" w:rsidRPr="00180128">
        <w:rPr>
          <w:spacing w:val="-10"/>
        </w:rPr>
        <w:t xml:space="preserve"> </w:t>
      </w:r>
      <w:r w:rsidR="00875ADB" w:rsidRPr="00180128">
        <w:t>ensure</w:t>
      </w:r>
      <w:r w:rsidR="00875ADB" w:rsidRPr="00180128">
        <w:rPr>
          <w:spacing w:val="-11"/>
        </w:rPr>
        <w:t xml:space="preserve"> </w:t>
      </w:r>
      <w:r w:rsidR="00875ADB" w:rsidRPr="00180128">
        <w:t>that</w:t>
      </w:r>
      <w:r w:rsidR="00875ADB" w:rsidRPr="00180128">
        <w:rPr>
          <w:spacing w:val="-5"/>
        </w:rPr>
        <w:t xml:space="preserve"> </w:t>
      </w:r>
      <w:r w:rsidR="00875ADB" w:rsidRPr="00180128">
        <w:t>modern day slavery and trafficking legislation is applied. In addition, the group must also be confident that procedures are in place to identify children and young people at risk and safeguard them from potential</w:t>
      </w:r>
      <w:r w:rsidR="00875ADB" w:rsidRPr="00180128">
        <w:rPr>
          <w:spacing w:val="-5"/>
        </w:rPr>
        <w:t xml:space="preserve"> </w:t>
      </w:r>
      <w:r w:rsidR="00875ADB" w:rsidRPr="00180128">
        <w:t>harm.</w:t>
      </w:r>
    </w:p>
    <w:p w14:paraId="2C14EAD6" w14:textId="77777777" w:rsidR="006F2DE1" w:rsidRPr="00180128" w:rsidRDefault="006F2DE1" w:rsidP="006078BB">
      <w:pPr>
        <w:pStyle w:val="BodyText"/>
      </w:pPr>
    </w:p>
    <w:p w14:paraId="3981ECC2" w14:textId="77777777" w:rsidR="006F2DE1" w:rsidRDefault="00875ADB" w:rsidP="006078BB">
      <w:pPr>
        <w:pStyle w:val="Heading2"/>
        <w:spacing w:before="0"/>
      </w:pPr>
      <w:bookmarkStart w:id="7" w:name="_Toc178940769"/>
      <w:r w:rsidRPr="0010156F">
        <w:t>Structure of Governance</w:t>
      </w:r>
      <w:bookmarkEnd w:id="7"/>
    </w:p>
    <w:p w14:paraId="4864A039" w14:textId="77777777" w:rsidR="009970C7" w:rsidRDefault="009970C7" w:rsidP="009970C7">
      <w:pPr>
        <w:rPr>
          <w:rFonts w:asciiTheme="minorHAnsi" w:hAnsiTheme="minorHAnsi" w:cstheme="minorHAnsi"/>
          <w:sz w:val="18"/>
          <w:szCs w:val="18"/>
        </w:rPr>
      </w:pPr>
    </w:p>
    <w:p w14:paraId="57638B10" w14:textId="77777777" w:rsidR="000A4D5D" w:rsidRDefault="000A4D5D" w:rsidP="009970C7">
      <w:pPr>
        <w:rPr>
          <w:rFonts w:asciiTheme="minorHAnsi" w:hAnsiTheme="minorHAnsi" w:cstheme="minorHAnsi"/>
          <w:sz w:val="18"/>
          <w:szCs w:val="18"/>
        </w:rPr>
      </w:pPr>
    </w:p>
    <w:p w14:paraId="20DAD548" w14:textId="77777777" w:rsidR="000A4D5D" w:rsidRDefault="005312B4" w:rsidP="009970C7">
      <w:pPr>
        <w:rPr>
          <w:rFonts w:asciiTheme="minorHAnsi" w:hAnsiTheme="minorHAnsi" w:cstheme="minorHAnsi"/>
          <w:sz w:val="18"/>
          <w:szCs w:val="18"/>
        </w:rPr>
      </w:pPr>
      <w:r>
        <w:rPr>
          <w:noProof/>
          <w:lang w:bidi="ar-SA"/>
        </w:rPr>
        <w:drawing>
          <wp:inline distT="0" distB="0" distL="0" distR="0" wp14:anchorId="4A01F41B" wp14:editId="47FE9CFB">
            <wp:extent cx="2616200" cy="2203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775" t="32159" r="34071" b="19028"/>
                    <a:stretch/>
                  </pic:blipFill>
                  <pic:spPr bwMode="auto">
                    <a:xfrm>
                      <a:off x="0" y="0"/>
                      <a:ext cx="2618676" cy="2205535"/>
                    </a:xfrm>
                    <a:prstGeom prst="rect">
                      <a:avLst/>
                    </a:prstGeom>
                    <a:ln>
                      <a:noFill/>
                    </a:ln>
                    <a:extLst>
                      <a:ext uri="{53640926-AAD7-44D8-BBD7-CCE9431645EC}">
                        <a14:shadowObscured xmlns:a14="http://schemas.microsoft.com/office/drawing/2010/main"/>
                      </a:ext>
                    </a:extLst>
                  </pic:spPr>
                </pic:pic>
              </a:graphicData>
            </a:graphic>
          </wp:inline>
        </w:drawing>
      </w:r>
    </w:p>
    <w:p w14:paraId="0634F74A" w14:textId="77777777" w:rsidR="000A4D5D" w:rsidRDefault="000A4D5D" w:rsidP="009970C7">
      <w:pPr>
        <w:rPr>
          <w:rFonts w:asciiTheme="minorHAnsi" w:hAnsiTheme="minorHAnsi" w:cstheme="minorHAnsi"/>
          <w:sz w:val="18"/>
          <w:szCs w:val="18"/>
        </w:rPr>
      </w:pPr>
    </w:p>
    <w:p w14:paraId="38FF73FA" w14:textId="77777777" w:rsidR="000A4D5D" w:rsidRPr="009970C7" w:rsidRDefault="000A4D5D" w:rsidP="009970C7"/>
    <w:p w14:paraId="3B110A19" w14:textId="77777777" w:rsidR="006F2DE1" w:rsidRPr="00180128" w:rsidRDefault="00875ADB" w:rsidP="009970C7">
      <w:pPr>
        <w:pStyle w:val="BodyText"/>
      </w:pPr>
      <w:r w:rsidRPr="00180128">
        <w:t>The</w:t>
      </w:r>
      <w:r w:rsidRPr="00180128">
        <w:rPr>
          <w:spacing w:val="-6"/>
        </w:rPr>
        <w:t xml:space="preserve"> </w:t>
      </w:r>
      <w:r w:rsidRPr="00180128">
        <w:t>key</w:t>
      </w:r>
      <w:r w:rsidRPr="00180128">
        <w:rPr>
          <w:spacing w:val="-7"/>
        </w:rPr>
        <w:t xml:space="preserve"> </w:t>
      </w:r>
      <w:r w:rsidRPr="00180128">
        <w:t>objectives</w:t>
      </w:r>
      <w:r w:rsidRPr="00180128">
        <w:rPr>
          <w:spacing w:val="-9"/>
        </w:rPr>
        <w:t xml:space="preserve"> </w:t>
      </w:r>
      <w:r w:rsidRPr="00180128">
        <w:t>of</w:t>
      </w:r>
      <w:r w:rsidRPr="00180128">
        <w:rPr>
          <w:spacing w:val="-6"/>
        </w:rPr>
        <w:t xml:space="preserve"> </w:t>
      </w:r>
      <w:r w:rsidRPr="00180128">
        <w:t>the</w:t>
      </w:r>
      <w:r w:rsidRPr="00180128">
        <w:rPr>
          <w:spacing w:val="-6"/>
        </w:rPr>
        <w:t xml:space="preserve"> </w:t>
      </w:r>
      <w:r w:rsidR="00845263" w:rsidRPr="00180128">
        <w:t xml:space="preserve">Child Exploitation and Missing </w:t>
      </w:r>
      <w:proofErr w:type="gramStart"/>
      <w:r w:rsidR="00461132" w:rsidRPr="00180128">
        <w:t>Sub Group</w:t>
      </w:r>
      <w:proofErr w:type="gramEnd"/>
      <w:r w:rsidRPr="00180128">
        <w:rPr>
          <w:spacing w:val="-8"/>
        </w:rPr>
        <w:t xml:space="preserve"> </w:t>
      </w:r>
      <w:r w:rsidRPr="00180128">
        <w:t>and</w:t>
      </w:r>
      <w:r w:rsidRPr="00180128">
        <w:rPr>
          <w:spacing w:val="-8"/>
        </w:rPr>
        <w:t xml:space="preserve"> </w:t>
      </w:r>
      <w:r w:rsidR="00EB14B8">
        <w:t>Work</w:t>
      </w:r>
      <w:r w:rsidR="00461132" w:rsidRPr="00180128">
        <w:t xml:space="preserve"> </w:t>
      </w:r>
      <w:r w:rsidRPr="00180128">
        <w:t>Plan</w:t>
      </w:r>
      <w:r w:rsidRPr="00180128">
        <w:rPr>
          <w:spacing w:val="-8"/>
        </w:rPr>
        <w:t xml:space="preserve"> </w:t>
      </w:r>
      <w:r w:rsidRPr="00180128">
        <w:t>will be:</w:t>
      </w:r>
    </w:p>
    <w:p w14:paraId="17BD377A" w14:textId="77777777" w:rsidR="006F2DE1" w:rsidRPr="00180128" w:rsidRDefault="006F2DE1" w:rsidP="006078BB">
      <w:pPr>
        <w:pStyle w:val="BodyText"/>
      </w:pPr>
    </w:p>
    <w:p w14:paraId="5106075B" w14:textId="77777777" w:rsidR="006F2DE1" w:rsidRPr="00180128" w:rsidRDefault="00875ADB" w:rsidP="006078BB">
      <w:pPr>
        <w:pStyle w:val="ListParagraph"/>
        <w:numPr>
          <w:ilvl w:val="0"/>
          <w:numId w:val="1"/>
        </w:numPr>
        <w:tabs>
          <w:tab w:val="left" w:pos="833"/>
          <w:tab w:val="left" w:pos="834"/>
        </w:tabs>
        <w:ind w:left="833" w:hanging="361"/>
        <w:rPr>
          <w:sz w:val="24"/>
          <w:szCs w:val="24"/>
        </w:rPr>
      </w:pPr>
      <w:r w:rsidRPr="00180128">
        <w:rPr>
          <w:sz w:val="24"/>
          <w:szCs w:val="24"/>
        </w:rPr>
        <w:t>Prevent young people becoming at risk and raise awareness of child</w:t>
      </w:r>
      <w:r w:rsidRPr="00180128">
        <w:rPr>
          <w:spacing w:val="-12"/>
          <w:sz w:val="24"/>
          <w:szCs w:val="24"/>
        </w:rPr>
        <w:t xml:space="preserve"> </w:t>
      </w:r>
      <w:r w:rsidRPr="00180128">
        <w:rPr>
          <w:sz w:val="24"/>
          <w:szCs w:val="24"/>
        </w:rPr>
        <w:t>exploitation</w:t>
      </w:r>
    </w:p>
    <w:p w14:paraId="6F550533" w14:textId="77777777" w:rsidR="006F2DE1" w:rsidRPr="00180128" w:rsidRDefault="00875ADB" w:rsidP="006078BB">
      <w:pPr>
        <w:pStyle w:val="ListParagraph"/>
        <w:numPr>
          <w:ilvl w:val="0"/>
          <w:numId w:val="1"/>
        </w:numPr>
        <w:tabs>
          <w:tab w:val="left" w:pos="833"/>
          <w:tab w:val="left" w:pos="834"/>
        </w:tabs>
        <w:ind w:left="833" w:hanging="361"/>
        <w:rPr>
          <w:sz w:val="24"/>
          <w:szCs w:val="24"/>
        </w:rPr>
      </w:pPr>
      <w:r w:rsidRPr="00180128">
        <w:rPr>
          <w:sz w:val="24"/>
          <w:szCs w:val="24"/>
        </w:rPr>
        <w:t>Identify and safeguard victims of child</w:t>
      </w:r>
      <w:r w:rsidRPr="00180128">
        <w:rPr>
          <w:spacing w:val="-3"/>
          <w:sz w:val="24"/>
          <w:szCs w:val="24"/>
        </w:rPr>
        <w:t xml:space="preserve"> </w:t>
      </w:r>
      <w:r w:rsidRPr="00180128">
        <w:rPr>
          <w:sz w:val="24"/>
          <w:szCs w:val="24"/>
        </w:rPr>
        <w:t>exploitation</w:t>
      </w:r>
    </w:p>
    <w:p w14:paraId="2BB558E2" w14:textId="77777777" w:rsidR="006F2DE1" w:rsidRPr="00180128" w:rsidRDefault="00875ADB" w:rsidP="006078BB">
      <w:pPr>
        <w:pStyle w:val="ListParagraph"/>
        <w:numPr>
          <w:ilvl w:val="0"/>
          <w:numId w:val="1"/>
        </w:numPr>
        <w:tabs>
          <w:tab w:val="left" w:pos="833"/>
          <w:tab w:val="left" w:pos="834"/>
        </w:tabs>
        <w:ind w:left="833" w:hanging="361"/>
        <w:rPr>
          <w:sz w:val="24"/>
          <w:szCs w:val="24"/>
        </w:rPr>
      </w:pPr>
      <w:r w:rsidRPr="00180128">
        <w:rPr>
          <w:sz w:val="24"/>
          <w:szCs w:val="24"/>
        </w:rPr>
        <w:t>Identify and monitor vulnerable locations across the</w:t>
      </w:r>
      <w:r w:rsidRPr="00180128">
        <w:rPr>
          <w:spacing w:val="-5"/>
          <w:sz w:val="24"/>
          <w:szCs w:val="24"/>
        </w:rPr>
        <w:t xml:space="preserve"> </w:t>
      </w:r>
      <w:r w:rsidRPr="00180128">
        <w:rPr>
          <w:sz w:val="24"/>
          <w:szCs w:val="24"/>
        </w:rPr>
        <w:t>area</w:t>
      </w:r>
    </w:p>
    <w:p w14:paraId="671FAA8B" w14:textId="233E21B0" w:rsidR="006F2DE1" w:rsidRPr="00180128" w:rsidRDefault="00875ADB" w:rsidP="005D5B62">
      <w:pPr>
        <w:pStyle w:val="ListParagraph"/>
        <w:numPr>
          <w:ilvl w:val="0"/>
          <w:numId w:val="1"/>
        </w:numPr>
        <w:tabs>
          <w:tab w:val="left" w:pos="833"/>
          <w:tab w:val="left" w:pos="834"/>
        </w:tabs>
        <w:ind w:left="833" w:right="121" w:hanging="360"/>
      </w:pPr>
      <w:r w:rsidRPr="009970C7">
        <w:rPr>
          <w:sz w:val="24"/>
          <w:szCs w:val="24"/>
        </w:rPr>
        <w:t xml:space="preserve">Empower those affected by child </w:t>
      </w:r>
      <w:r w:rsidR="004E742B" w:rsidRPr="009970C7">
        <w:rPr>
          <w:sz w:val="24"/>
          <w:szCs w:val="24"/>
        </w:rPr>
        <w:t>exploitation</w:t>
      </w:r>
      <w:r w:rsidR="004E742B" w:rsidRPr="009970C7">
        <w:rPr>
          <w:spacing w:val="-48"/>
          <w:sz w:val="24"/>
          <w:szCs w:val="24"/>
        </w:rPr>
        <w:t xml:space="preserve"> by</w:t>
      </w:r>
      <w:r w:rsidRPr="009970C7">
        <w:rPr>
          <w:sz w:val="24"/>
          <w:szCs w:val="24"/>
        </w:rPr>
        <w:t xml:space="preserve"> supporting them to identify strategies to exit and withdraw</w:t>
      </w:r>
      <w:r w:rsidRPr="009970C7">
        <w:rPr>
          <w:spacing w:val="-1"/>
          <w:sz w:val="24"/>
          <w:szCs w:val="24"/>
        </w:rPr>
        <w:t xml:space="preserve"> </w:t>
      </w:r>
      <w:r w:rsidRPr="009970C7">
        <w:rPr>
          <w:sz w:val="24"/>
          <w:szCs w:val="24"/>
        </w:rPr>
        <w:t>safely</w:t>
      </w:r>
    </w:p>
    <w:p w14:paraId="44DE8B89" w14:textId="219F1DAD" w:rsidR="006F2DE1" w:rsidRPr="00180128" w:rsidRDefault="00875ADB" w:rsidP="005D5B62">
      <w:pPr>
        <w:pStyle w:val="ListParagraph"/>
        <w:numPr>
          <w:ilvl w:val="0"/>
          <w:numId w:val="1"/>
        </w:numPr>
        <w:tabs>
          <w:tab w:val="left" w:pos="834"/>
        </w:tabs>
        <w:ind w:left="833" w:right="115" w:hanging="360"/>
        <w:jc w:val="both"/>
      </w:pPr>
      <w:r w:rsidRPr="00180128">
        <w:rPr>
          <w:sz w:val="24"/>
          <w:szCs w:val="24"/>
        </w:rPr>
        <w:t>Disrupt perpetrators and bring them to justice using modern day slavery and trafficking legislation</w:t>
      </w:r>
    </w:p>
    <w:p w14:paraId="289BD5F8" w14:textId="70424D49" w:rsidR="006F2DE1" w:rsidRPr="00180128" w:rsidRDefault="00875ADB" w:rsidP="006078BB">
      <w:pPr>
        <w:pStyle w:val="ListParagraph"/>
        <w:numPr>
          <w:ilvl w:val="0"/>
          <w:numId w:val="1"/>
        </w:numPr>
        <w:tabs>
          <w:tab w:val="left" w:pos="834"/>
        </w:tabs>
        <w:ind w:left="833" w:right="119" w:hanging="360"/>
        <w:jc w:val="both"/>
        <w:rPr>
          <w:sz w:val="24"/>
          <w:szCs w:val="24"/>
        </w:rPr>
      </w:pPr>
      <w:r w:rsidRPr="00180128">
        <w:rPr>
          <w:sz w:val="24"/>
          <w:szCs w:val="24"/>
        </w:rPr>
        <w:t>Maximise operational solutions with local, regional, and national partners to disrupt county lines, reduce associated criminal exploitation, youth violence and increase youth safety</w:t>
      </w:r>
    </w:p>
    <w:p w14:paraId="7D6C64B4" w14:textId="77777777" w:rsidR="006F2DE1" w:rsidRPr="00180128" w:rsidRDefault="006F2DE1" w:rsidP="006078BB">
      <w:pPr>
        <w:pStyle w:val="BodyText"/>
      </w:pPr>
    </w:p>
    <w:p w14:paraId="426056E2" w14:textId="77777777" w:rsidR="009970C7" w:rsidRDefault="009970C7">
      <w:pPr>
        <w:rPr>
          <w:rFonts w:eastAsiaTheme="majorEastAsia"/>
          <w:b/>
          <w:bCs/>
          <w:color w:val="000000" w:themeColor="text1"/>
          <w:sz w:val="24"/>
          <w:szCs w:val="24"/>
        </w:rPr>
      </w:pPr>
      <w:r>
        <w:br w:type="page"/>
      </w:r>
    </w:p>
    <w:p w14:paraId="04F201EF" w14:textId="77777777" w:rsidR="006F2DE1" w:rsidRPr="004E742B" w:rsidRDefault="00875ADB" w:rsidP="006078BB">
      <w:pPr>
        <w:pStyle w:val="Heading2"/>
        <w:spacing w:before="0"/>
      </w:pPr>
      <w:bookmarkStart w:id="8" w:name="_Toc178940770"/>
      <w:r w:rsidRPr="004E742B">
        <w:lastRenderedPageBreak/>
        <w:t>What is Child Sexual Exploitation?</w:t>
      </w:r>
      <w:bookmarkEnd w:id="8"/>
    </w:p>
    <w:p w14:paraId="5340DB88" w14:textId="77777777" w:rsidR="006F2DE1" w:rsidRPr="00180128" w:rsidRDefault="006F2DE1" w:rsidP="006078BB">
      <w:pPr>
        <w:pStyle w:val="BodyText"/>
        <w:rPr>
          <w:b/>
        </w:rPr>
      </w:pPr>
    </w:p>
    <w:p w14:paraId="7A32C299" w14:textId="77777777" w:rsidR="006F2DE1" w:rsidRPr="00180128" w:rsidRDefault="00875ADB" w:rsidP="009970C7">
      <w:pPr>
        <w:pStyle w:val="BodyText"/>
      </w:pPr>
      <w:r w:rsidRPr="00180128">
        <w:t xml:space="preserve">In March 2015, the Government indicated the intention for the first time to provide a definition of Child Sexual </w:t>
      </w:r>
      <w:r w:rsidRPr="009970C7">
        <w:t>Exploitation</w:t>
      </w:r>
      <w:r w:rsidRPr="00180128">
        <w:t xml:space="preserve"> (CSE)</w:t>
      </w:r>
      <w:r w:rsidRPr="00180128">
        <w:rPr>
          <w:position w:val="8"/>
        </w:rPr>
        <w:t xml:space="preserve"> </w:t>
      </w:r>
      <w:r w:rsidRPr="00180128">
        <w:t>and in February 2017 published advice including definition</w:t>
      </w:r>
      <w:r w:rsidRPr="00180128">
        <w:rPr>
          <w:position w:val="8"/>
        </w:rPr>
        <w:t xml:space="preserve"> </w:t>
      </w:r>
      <w:r w:rsidRPr="00180128">
        <w:t>emphasising that CSE is a complex form of abuse which can be difficult to identify and assess:</w:t>
      </w:r>
    </w:p>
    <w:p w14:paraId="086071C1" w14:textId="77777777" w:rsidR="006F2DE1" w:rsidRPr="00180128" w:rsidRDefault="006F2DE1" w:rsidP="006078BB">
      <w:pPr>
        <w:pStyle w:val="BodyText"/>
      </w:pPr>
    </w:p>
    <w:p w14:paraId="76F8AA7D" w14:textId="77777777" w:rsidR="006F2DE1" w:rsidRPr="00180128" w:rsidRDefault="00875ADB" w:rsidP="006078BB">
      <w:pPr>
        <w:ind w:left="965" w:right="1638"/>
        <w:jc w:val="both"/>
        <w:rPr>
          <w:i/>
          <w:sz w:val="24"/>
          <w:szCs w:val="24"/>
        </w:rPr>
      </w:pPr>
      <w:r w:rsidRPr="00180128">
        <w:rPr>
          <w:i/>
          <w:sz w:val="24"/>
          <w:szCs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w:t>
      </w:r>
      <w:r w:rsidRPr="00180128">
        <w:rPr>
          <w:i/>
          <w:spacing w:val="-44"/>
          <w:sz w:val="24"/>
          <w:szCs w:val="24"/>
        </w:rPr>
        <w:t xml:space="preserve"> </w:t>
      </w:r>
      <w:r w:rsidRPr="00180128">
        <w:rPr>
          <w:i/>
          <w:sz w:val="24"/>
          <w:szCs w:val="24"/>
        </w:rPr>
        <w:t xml:space="preserve">contact; it can also occur </w:t>
      </w:r>
      <w:proofErr w:type="gramStart"/>
      <w:r w:rsidRPr="00180128">
        <w:rPr>
          <w:i/>
          <w:sz w:val="24"/>
          <w:szCs w:val="24"/>
        </w:rPr>
        <w:t>through the use of</w:t>
      </w:r>
      <w:proofErr w:type="gramEnd"/>
      <w:r w:rsidRPr="00180128">
        <w:rPr>
          <w:i/>
          <w:spacing w:val="-6"/>
          <w:sz w:val="24"/>
          <w:szCs w:val="24"/>
        </w:rPr>
        <w:t xml:space="preserve"> </w:t>
      </w:r>
      <w:r w:rsidRPr="00180128">
        <w:rPr>
          <w:i/>
          <w:sz w:val="24"/>
          <w:szCs w:val="24"/>
        </w:rPr>
        <w:t>technology.”</w:t>
      </w:r>
    </w:p>
    <w:p w14:paraId="3CB17226" w14:textId="77777777" w:rsidR="006F2DE1" w:rsidRPr="00180128" w:rsidRDefault="006F2DE1" w:rsidP="006078BB">
      <w:pPr>
        <w:pStyle w:val="BodyText"/>
        <w:rPr>
          <w:i/>
        </w:rPr>
      </w:pPr>
    </w:p>
    <w:p w14:paraId="7E74F5A4" w14:textId="77777777" w:rsidR="006F2DE1" w:rsidRPr="004E742B" w:rsidRDefault="00875ADB" w:rsidP="006078BB">
      <w:pPr>
        <w:pStyle w:val="Heading2"/>
        <w:spacing w:before="0"/>
      </w:pPr>
      <w:bookmarkStart w:id="9" w:name="_Toc178940771"/>
      <w:r w:rsidRPr="004E742B">
        <w:t>What is Child Criminal Exploitation?</w:t>
      </w:r>
      <w:bookmarkEnd w:id="9"/>
    </w:p>
    <w:p w14:paraId="68008C9C" w14:textId="77777777" w:rsidR="006F2DE1" w:rsidRPr="00180128" w:rsidRDefault="006F2DE1" w:rsidP="006078BB">
      <w:pPr>
        <w:pStyle w:val="BodyText"/>
        <w:rPr>
          <w:b/>
        </w:rPr>
      </w:pPr>
    </w:p>
    <w:p w14:paraId="781F3C92" w14:textId="77777777" w:rsidR="006F2DE1" w:rsidRPr="00180128" w:rsidRDefault="00875ADB" w:rsidP="009970C7">
      <w:pPr>
        <w:pStyle w:val="BodyText"/>
      </w:pPr>
      <w:r w:rsidRPr="00180128">
        <w:t>Child</w:t>
      </w:r>
      <w:r w:rsidRPr="00180128">
        <w:rPr>
          <w:spacing w:val="-5"/>
        </w:rPr>
        <w:t xml:space="preserve"> </w:t>
      </w:r>
      <w:r w:rsidRPr="00180128">
        <w:t>Criminal</w:t>
      </w:r>
      <w:r w:rsidRPr="00180128">
        <w:rPr>
          <w:spacing w:val="-6"/>
        </w:rPr>
        <w:t xml:space="preserve"> </w:t>
      </w:r>
      <w:r w:rsidRPr="00180128">
        <w:t>Exploitation</w:t>
      </w:r>
      <w:r w:rsidRPr="00180128">
        <w:rPr>
          <w:spacing w:val="-5"/>
        </w:rPr>
        <w:t xml:space="preserve"> </w:t>
      </w:r>
      <w:r w:rsidRPr="00180128">
        <w:t>is</w:t>
      </w:r>
      <w:r w:rsidRPr="00180128">
        <w:rPr>
          <w:spacing w:val="-8"/>
        </w:rPr>
        <w:t xml:space="preserve"> </w:t>
      </w:r>
      <w:r w:rsidRPr="00180128">
        <w:t>common</w:t>
      </w:r>
      <w:r w:rsidRPr="00180128">
        <w:rPr>
          <w:spacing w:val="-6"/>
        </w:rPr>
        <w:t xml:space="preserve"> </w:t>
      </w:r>
      <w:r w:rsidRPr="00180128">
        <w:t>in</w:t>
      </w:r>
      <w:r w:rsidRPr="00180128">
        <w:rPr>
          <w:spacing w:val="-7"/>
        </w:rPr>
        <w:t xml:space="preserve"> </w:t>
      </w:r>
      <w:r w:rsidRPr="00180128">
        <w:t>county</w:t>
      </w:r>
      <w:r w:rsidRPr="00180128">
        <w:rPr>
          <w:spacing w:val="-5"/>
        </w:rPr>
        <w:t xml:space="preserve"> </w:t>
      </w:r>
      <w:r w:rsidRPr="00180128">
        <w:t>lines</w:t>
      </w:r>
      <w:r w:rsidRPr="00180128">
        <w:rPr>
          <w:spacing w:val="-7"/>
        </w:rPr>
        <w:t xml:space="preserve"> </w:t>
      </w:r>
      <w:r w:rsidRPr="00180128">
        <w:t>and</w:t>
      </w:r>
      <w:r w:rsidRPr="00180128">
        <w:rPr>
          <w:spacing w:val="-7"/>
        </w:rPr>
        <w:t xml:space="preserve"> </w:t>
      </w:r>
      <w:r w:rsidRPr="00180128">
        <w:t>occurs</w:t>
      </w:r>
      <w:r w:rsidRPr="00180128">
        <w:rPr>
          <w:spacing w:val="-6"/>
        </w:rPr>
        <w:t xml:space="preserve"> </w:t>
      </w:r>
      <w:r w:rsidRPr="00180128">
        <w:t>where</w:t>
      </w:r>
      <w:r w:rsidRPr="00180128">
        <w:rPr>
          <w:spacing w:val="-5"/>
        </w:rPr>
        <w:t xml:space="preserve"> </w:t>
      </w:r>
      <w:r w:rsidRPr="00180128">
        <w:t>an</w:t>
      </w:r>
      <w:r w:rsidRPr="00180128">
        <w:rPr>
          <w:spacing w:val="-5"/>
        </w:rPr>
        <w:t xml:space="preserve"> </w:t>
      </w:r>
      <w:r w:rsidRPr="00180128">
        <w:t>individual,</w:t>
      </w:r>
      <w:r w:rsidRPr="00180128">
        <w:rPr>
          <w:spacing w:val="-6"/>
        </w:rPr>
        <w:t xml:space="preserve"> </w:t>
      </w:r>
      <w:r w:rsidRPr="00180128">
        <w:t>or</w:t>
      </w:r>
      <w:r w:rsidRPr="00180128">
        <w:rPr>
          <w:spacing w:val="-6"/>
        </w:rPr>
        <w:t xml:space="preserve"> </w:t>
      </w:r>
      <w:r w:rsidRPr="00180128">
        <w:t xml:space="preserve">group, takes advantage of an imbalance of power to coerce, control, manipulate or deceive a child or young person </w:t>
      </w:r>
      <w:r w:rsidRPr="00180128">
        <w:rPr>
          <w:b/>
        </w:rPr>
        <w:t>under the age of 18</w:t>
      </w:r>
      <w:r w:rsidRPr="00180128">
        <w:t xml:space="preserve">. The victim may have been criminally exploited even if the activity </w:t>
      </w:r>
      <w:r w:rsidRPr="00180128">
        <w:rPr>
          <w:b/>
        </w:rPr>
        <w:t xml:space="preserve">appears consensual. </w:t>
      </w:r>
      <w:r w:rsidRPr="00180128">
        <w:t xml:space="preserve">Child Criminal Exploitation does not always involve physical contact; it can also occur </w:t>
      </w:r>
      <w:proofErr w:type="gramStart"/>
      <w:r w:rsidRPr="00180128">
        <w:t>through the use of</w:t>
      </w:r>
      <w:proofErr w:type="gramEnd"/>
      <w:r w:rsidRPr="00180128">
        <w:rPr>
          <w:spacing w:val="-11"/>
        </w:rPr>
        <w:t xml:space="preserve"> </w:t>
      </w:r>
      <w:r w:rsidRPr="00180128">
        <w:rPr>
          <w:spacing w:val="-3"/>
        </w:rPr>
        <w:t>technology.</w:t>
      </w:r>
    </w:p>
    <w:p w14:paraId="6163AF90" w14:textId="77777777" w:rsidR="006F2DE1" w:rsidRPr="00180128" w:rsidRDefault="006F2DE1" w:rsidP="006078BB">
      <w:pPr>
        <w:pStyle w:val="BodyText"/>
      </w:pPr>
    </w:p>
    <w:p w14:paraId="48531156" w14:textId="77777777" w:rsidR="006F2DE1" w:rsidRPr="004E742B" w:rsidRDefault="00875ADB" w:rsidP="006078BB">
      <w:pPr>
        <w:pStyle w:val="Heading2"/>
        <w:spacing w:before="0"/>
      </w:pPr>
      <w:bookmarkStart w:id="10" w:name="_Toc178940772"/>
      <w:r w:rsidRPr="004E742B">
        <w:t>County Lines</w:t>
      </w:r>
      <w:r w:rsidR="008F64FE">
        <w:t xml:space="preserve"> – Dangerous Drugs Networks</w:t>
      </w:r>
      <w:bookmarkEnd w:id="10"/>
    </w:p>
    <w:p w14:paraId="35CCEAE8" w14:textId="77777777" w:rsidR="006F2DE1" w:rsidRPr="00180128" w:rsidRDefault="006F2DE1" w:rsidP="006078BB">
      <w:pPr>
        <w:pStyle w:val="BodyText"/>
        <w:rPr>
          <w:b/>
        </w:rPr>
      </w:pPr>
    </w:p>
    <w:p w14:paraId="115C97E2" w14:textId="77777777" w:rsidR="006F2DE1" w:rsidRPr="00180128" w:rsidRDefault="00875ADB" w:rsidP="009970C7">
      <w:pPr>
        <w:pStyle w:val="BodyText"/>
      </w:pPr>
      <w:r w:rsidRPr="00180128">
        <w:t xml:space="preserve">County lines is </w:t>
      </w:r>
      <w:r w:rsidR="00845263" w:rsidRPr="00180128">
        <w:t xml:space="preserve">serious organised crime and </w:t>
      </w:r>
      <w:r w:rsidRPr="00180128">
        <w:t xml:space="preserve">a major, cross-cutting issue involving drugs, violence, gangs, safeguarding, criminal and sexual exploitation, modern slavery, and missing persons; and the response to tackle it involves the Police, the National Crime Agency, a wide range of </w:t>
      </w:r>
      <w:r w:rsidRPr="009970C7">
        <w:t>Government</w:t>
      </w:r>
      <w:r w:rsidRPr="00180128">
        <w:t xml:space="preserve"> departments, local government agencies and VCS (Voluntary and Community Sector) organisations. County lines activity and the associated violence, drug dealing, and exploitation has a devastating impact on young people, vulnerable adults and local communities.</w:t>
      </w:r>
    </w:p>
    <w:p w14:paraId="283B6529" w14:textId="77777777" w:rsidR="006F2DE1" w:rsidRPr="00180128" w:rsidRDefault="006F2DE1" w:rsidP="006078BB">
      <w:pPr>
        <w:pStyle w:val="BodyText"/>
      </w:pPr>
    </w:p>
    <w:p w14:paraId="09A4A83F" w14:textId="77777777" w:rsidR="006F2DE1" w:rsidRPr="00180128" w:rsidRDefault="00875ADB" w:rsidP="009970C7">
      <w:pPr>
        <w:pStyle w:val="BodyText"/>
      </w:pPr>
      <w:r w:rsidRPr="00180128">
        <w:t>Individuals or gangs use vulnerable children and adults to transport and sell Class A drugs, primarily from urban areas into market or coastal towns or rural areas, to establish new drug markets</w:t>
      </w:r>
      <w:r w:rsidRPr="00180128">
        <w:rPr>
          <w:spacing w:val="-7"/>
        </w:rPr>
        <w:t xml:space="preserve"> </w:t>
      </w:r>
      <w:r w:rsidRPr="00180128">
        <w:t>or</w:t>
      </w:r>
      <w:r w:rsidRPr="00180128">
        <w:rPr>
          <w:spacing w:val="-4"/>
        </w:rPr>
        <w:t xml:space="preserve"> </w:t>
      </w:r>
      <w:r w:rsidRPr="00180128">
        <w:t>take</w:t>
      </w:r>
      <w:r w:rsidRPr="00180128">
        <w:rPr>
          <w:spacing w:val="-3"/>
        </w:rPr>
        <w:t xml:space="preserve"> </w:t>
      </w:r>
      <w:r w:rsidRPr="00180128">
        <w:t>over</w:t>
      </w:r>
      <w:r w:rsidRPr="00180128">
        <w:rPr>
          <w:spacing w:val="-4"/>
        </w:rPr>
        <w:t xml:space="preserve"> </w:t>
      </w:r>
      <w:r w:rsidRPr="00180128">
        <w:t>existing</w:t>
      </w:r>
      <w:r w:rsidRPr="00180128">
        <w:rPr>
          <w:spacing w:val="-3"/>
        </w:rPr>
        <w:t xml:space="preserve"> </w:t>
      </w:r>
      <w:r w:rsidRPr="00180128">
        <w:t>ones.</w:t>
      </w:r>
      <w:r w:rsidRPr="00180128">
        <w:rPr>
          <w:spacing w:val="-3"/>
        </w:rPr>
        <w:t xml:space="preserve"> </w:t>
      </w:r>
      <w:r w:rsidRPr="00180128">
        <w:t>They</w:t>
      </w:r>
      <w:r w:rsidRPr="00180128">
        <w:rPr>
          <w:spacing w:val="-3"/>
        </w:rPr>
        <w:t xml:space="preserve"> </w:t>
      </w:r>
      <w:r w:rsidRPr="00180128">
        <w:t>often</w:t>
      </w:r>
      <w:r w:rsidRPr="00180128">
        <w:rPr>
          <w:spacing w:val="-3"/>
        </w:rPr>
        <w:t xml:space="preserve"> </w:t>
      </w:r>
      <w:r w:rsidRPr="00180128">
        <w:t>use</w:t>
      </w:r>
      <w:r w:rsidRPr="00180128">
        <w:rPr>
          <w:spacing w:val="-4"/>
        </w:rPr>
        <w:t xml:space="preserve"> </w:t>
      </w:r>
      <w:r w:rsidRPr="00180128">
        <w:t>children</w:t>
      </w:r>
      <w:r w:rsidRPr="00180128">
        <w:rPr>
          <w:spacing w:val="-2"/>
        </w:rPr>
        <w:t xml:space="preserve"> </w:t>
      </w:r>
      <w:r w:rsidRPr="00180128">
        <w:t>to</w:t>
      </w:r>
      <w:r w:rsidRPr="00180128">
        <w:rPr>
          <w:spacing w:val="-3"/>
        </w:rPr>
        <w:t xml:space="preserve"> </w:t>
      </w:r>
      <w:r w:rsidRPr="00180128">
        <w:t>transport</w:t>
      </w:r>
      <w:r w:rsidRPr="00180128">
        <w:rPr>
          <w:spacing w:val="-4"/>
        </w:rPr>
        <w:t xml:space="preserve"> </w:t>
      </w:r>
      <w:r w:rsidRPr="00180128">
        <w:t>and</w:t>
      </w:r>
      <w:r w:rsidRPr="00180128">
        <w:rPr>
          <w:spacing w:val="-4"/>
        </w:rPr>
        <w:t xml:space="preserve"> </w:t>
      </w:r>
      <w:r w:rsidRPr="00180128">
        <w:t>hide</w:t>
      </w:r>
      <w:r w:rsidRPr="00180128">
        <w:rPr>
          <w:spacing w:val="-2"/>
        </w:rPr>
        <w:t xml:space="preserve"> </w:t>
      </w:r>
      <w:r w:rsidRPr="00180128">
        <w:t>weapons</w:t>
      </w:r>
      <w:r w:rsidRPr="00180128">
        <w:rPr>
          <w:spacing w:val="-6"/>
        </w:rPr>
        <w:t xml:space="preserve"> </w:t>
      </w:r>
      <w:r w:rsidRPr="00180128">
        <w:t xml:space="preserve">and to secure </w:t>
      </w:r>
      <w:r w:rsidRPr="009970C7">
        <w:t>dwellings</w:t>
      </w:r>
      <w:r w:rsidRPr="00180128">
        <w:t xml:space="preserve"> of vulnerable people in the area, so that they can use them as a base from which to sell</w:t>
      </w:r>
      <w:r w:rsidRPr="00180128">
        <w:rPr>
          <w:spacing w:val="-2"/>
        </w:rPr>
        <w:t xml:space="preserve"> </w:t>
      </w:r>
      <w:r w:rsidRPr="00180128">
        <w:t>drugs.</w:t>
      </w:r>
    </w:p>
    <w:p w14:paraId="0CD71DE8" w14:textId="77777777" w:rsidR="006F2DE1" w:rsidRPr="00180128" w:rsidRDefault="006F2DE1" w:rsidP="006078BB">
      <w:pPr>
        <w:pStyle w:val="BodyText"/>
      </w:pPr>
    </w:p>
    <w:p w14:paraId="33A2F66B" w14:textId="77777777" w:rsidR="006F2DE1" w:rsidRPr="00180128" w:rsidRDefault="00875ADB" w:rsidP="009970C7">
      <w:pPr>
        <w:pStyle w:val="BodyText"/>
      </w:pPr>
      <w:r w:rsidRPr="00180128">
        <w:t xml:space="preserve">County lines may involve the commission of the offences of ‘slavery, servitude and forced or compulsory labour’ and ‘human trafficking’ as defined by the Modern Slavery Act 2015. </w:t>
      </w:r>
      <w:r w:rsidRPr="009970C7">
        <w:t>Vulnerable</w:t>
      </w:r>
      <w:r w:rsidRPr="00180128">
        <w:t xml:space="preserve"> people’s travel may be ‘arranged and facilitated by a person, with the view to them being exploited’, which amounts to human trafficking according to section 2 of the Modern Slavery</w:t>
      </w:r>
      <w:r w:rsidRPr="00180128">
        <w:rPr>
          <w:spacing w:val="-5"/>
        </w:rPr>
        <w:t xml:space="preserve"> </w:t>
      </w:r>
      <w:r w:rsidRPr="00180128">
        <w:t>Act</w:t>
      </w:r>
      <w:r w:rsidRPr="00180128">
        <w:rPr>
          <w:spacing w:val="-5"/>
        </w:rPr>
        <w:t xml:space="preserve"> </w:t>
      </w:r>
      <w:r w:rsidRPr="00180128">
        <w:t>2015.</w:t>
      </w:r>
      <w:r w:rsidRPr="00180128">
        <w:rPr>
          <w:spacing w:val="-3"/>
        </w:rPr>
        <w:t xml:space="preserve"> </w:t>
      </w:r>
      <w:r w:rsidRPr="00180128">
        <w:t>Vulnerable</w:t>
      </w:r>
      <w:r w:rsidRPr="00180128">
        <w:rPr>
          <w:spacing w:val="-4"/>
        </w:rPr>
        <w:t xml:space="preserve"> </w:t>
      </w:r>
      <w:r w:rsidRPr="00180128">
        <w:t>people</w:t>
      </w:r>
      <w:r w:rsidRPr="00180128">
        <w:rPr>
          <w:spacing w:val="-5"/>
        </w:rPr>
        <w:t xml:space="preserve"> </w:t>
      </w:r>
      <w:r w:rsidRPr="00180128">
        <w:t>may</w:t>
      </w:r>
      <w:r w:rsidRPr="00180128">
        <w:rPr>
          <w:spacing w:val="-3"/>
        </w:rPr>
        <w:t xml:space="preserve"> </w:t>
      </w:r>
      <w:r w:rsidRPr="00180128">
        <w:t>then</w:t>
      </w:r>
      <w:r w:rsidRPr="00180128">
        <w:rPr>
          <w:spacing w:val="-4"/>
        </w:rPr>
        <w:t xml:space="preserve"> </w:t>
      </w:r>
      <w:r w:rsidRPr="00180128">
        <w:t>be</w:t>
      </w:r>
      <w:r w:rsidRPr="00180128">
        <w:rPr>
          <w:spacing w:val="-5"/>
        </w:rPr>
        <w:t xml:space="preserve"> </w:t>
      </w:r>
      <w:r w:rsidRPr="00180128">
        <w:t>forced</w:t>
      </w:r>
      <w:r w:rsidRPr="00180128">
        <w:rPr>
          <w:spacing w:val="-5"/>
        </w:rPr>
        <w:t xml:space="preserve"> </w:t>
      </w:r>
      <w:r w:rsidRPr="00180128">
        <w:t>to</w:t>
      </w:r>
      <w:r w:rsidRPr="00180128">
        <w:rPr>
          <w:spacing w:val="-2"/>
        </w:rPr>
        <w:t xml:space="preserve"> </w:t>
      </w:r>
      <w:r w:rsidRPr="00180128">
        <w:t>work</w:t>
      </w:r>
      <w:r w:rsidRPr="00180128">
        <w:rPr>
          <w:spacing w:val="-5"/>
        </w:rPr>
        <w:t xml:space="preserve"> </w:t>
      </w:r>
      <w:r w:rsidRPr="00180128">
        <w:t>for</w:t>
      </w:r>
      <w:r w:rsidRPr="00180128">
        <w:rPr>
          <w:spacing w:val="-4"/>
        </w:rPr>
        <w:t xml:space="preserve"> </w:t>
      </w:r>
      <w:r w:rsidRPr="00180128">
        <w:t>the</w:t>
      </w:r>
      <w:r w:rsidRPr="00180128">
        <w:rPr>
          <w:spacing w:val="-3"/>
        </w:rPr>
        <w:t xml:space="preserve"> </w:t>
      </w:r>
      <w:r w:rsidRPr="00180128">
        <w:t>drug</w:t>
      </w:r>
      <w:r w:rsidRPr="00180128">
        <w:rPr>
          <w:spacing w:val="-4"/>
        </w:rPr>
        <w:t xml:space="preserve"> </w:t>
      </w:r>
      <w:r w:rsidRPr="00180128">
        <w:t>dealer,</w:t>
      </w:r>
      <w:r w:rsidRPr="00180128">
        <w:rPr>
          <w:spacing w:val="-6"/>
        </w:rPr>
        <w:t xml:space="preserve"> </w:t>
      </w:r>
      <w:r w:rsidRPr="00180128">
        <w:t>often</w:t>
      </w:r>
      <w:r w:rsidRPr="00180128">
        <w:rPr>
          <w:spacing w:val="-5"/>
        </w:rPr>
        <w:t xml:space="preserve"> </w:t>
      </w:r>
      <w:r w:rsidRPr="00180128">
        <w:t>held in the vulnerable adult’s home against their will and under the force of threat if they do not do as</w:t>
      </w:r>
      <w:r w:rsidRPr="00180128">
        <w:rPr>
          <w:spacing w:val="-14"/>
        </w:rPr>
        <w:t xml:space="preserve"> </w:t>
      </w:r>
      <w:r w:rsidRPr="00180128">
        <w:t>they</w:t>
      </w:r>
      <w:r w:rsidRPr="00180128">
        <w:rPr>
          <w:spacing w:val="-14"/>
        </w:rPr>
        <w:t xml:space="preserve"> </w:t>
      </w:r>
      <w:r w:rsidRPr="00180128">
        <w:t>are</w:t>
      </w:r>
      <w:r w:rsidRPr="00180128">
        <w:rPr>
          <w:spacing w:val="-14"/>
        </w:rPr>
        <w:t xml:space="preserve"> </w:t>
      </w:r>
      <w:r w:rsidRPr="00180128">
        <w:t>told.</w:t>
      </w:r>
      <w:r w:rsidRPr="00180128">
        <w:rPr>
          <w:spacing w:val="-13"/>
        </w:rPr>
        <w:t xml:space="preserve"> </w:t>
      </w:r>
      <w:r w:rsidRPr="00180128">
        <w:t>This</w:t>
      </w:r>
      <w:r w:rsidRPr="00180128">
        <w:rPr>
          <w:spacing w:val="-17"/>
        </w:rPr>
        <w:t xml:space="preserve"> </w:t>
      </w:r>
      <w:r w:rsidRPr="00180128">
        <w:t>meets</w:t>
      </w:r>
      <w:r w:rsidRPr="00180128">
        <w:rPr>
          <w:spacing w:val="-13"/>
        </w:rPr>
        <w:t xml:space="preserve"> </w:t>
      </w:r>
      <w:r w:rsidRPr="00180128">
        <w:t>the</w:t>
      </w:r>
      <w:r w:rsidRPr="00180128">
        <w:rPr>
          <w:spacing w:val="-13"/>
        </w:rPr>
        <w:t xml:space="preserve"> </w:t>
      </w:r>
      <w:r w:rsidRPr="00180128">
        <w:t>definition</w:t>
      </w:r>
      <w:r w:rsidRPr="00180128">
        <w:rPr>
          <w:spacing w:val="-13"/>
        </w:rPr>
        <w:t xml:space="preserve"> </w:t>
      </w:r>
      <w:r w:rsidRPr="00180128">
        <w:t>of</w:t>
      </w:r>
      <w:r w:rsidRPr="00180128">
        <w:rPr>
          <w:spacing w:val="-13"/>
        </w:rPr>
        <w:t xml:space="preserve"> </w:t>
      </w:r>
      <w:r w:rsidRPr="00180128">
        <w:t>‘slavery,</w:t>
      </w:r>
      <w:r w:rsidRPr="00180128">
        <w:rPr>
          <w:spacing w:val="-14"/>
        </w:rPr>
        <w:t xml:space="preserve"> </w:t>
      </w:r>
      <w:r w:rsidRPr="00180128">
        <w:t>servitude</w:t>
      </w:r>
      <w:r w:rsidRPr="00180128">
        <w:rPr>
          <w:spacing w:val="-13"/>
        </w:rPr>
        <w:t xml:space="preserve"> </w:t>
      </w:r>
      <w:r w:rsidRPr="00180128">
        <w:t>and</w:t>
      </w:r>
      <w:r w:rsidRPr="00180128">
        <w:rPr>
          <w:spacing w:val="-13"/>
        </w:rPr>
        <w:t xml:space="preserve"> </w:t>
      </w:r>
      <w:r w:rsidRPr="00180128">
        <w:t>forced</w:t>
      </w:r>
      <w:r w:rsidRPr="00180128">
        <w:rPr>
          <w:spacing w:val="-13"/>
        </w:rPr>
        <w:t xml:space="preserve"> </w:t>
      </w:r>
      <w:r w:rsidRPr="00180128">
        <w:t>or</w:t>
      </w:r>
      <w:r w:rsidRPr="00180128">
        <w:rPr>
          <w:spacing w:val="-15"/>
        </w:rPr>
        <w:t xml:space="preserve"> </w:t>
      </w:r>
      <w:r w:rsidRPr="00180128">
        <w:t>compulsory</w:t>
      </w:r>
      <w:r w:rsidRPr="00180128">
        <w:rPr>
          <w:spacing w:val="-14"/>
        </w:rPr>
        <w:t xml:space="preserve"> </w:t>
      </w:r>
      <w:r w:rsidRPr="00180128">
        <w:t>labour’ in section 1 of the Modern Slavery Act</w:t>
      </w:r>
      <w:r w:rsidRPr="00180128">
        <w:rPr>
          <w:spacing w:val="2"/>
        </w:rPr>
        <w:t xml:space="preserve"> </w:t>
      </w:r>
      <w:r w:rsidRPr="00180128">
        <w:t>2015.</w:t>
      </w:r>
    </w:p>
    <w:p w14:paraId="0DD43600" w14:textId="77777777" w:rsidR="006F2DE1" w:rsidRPr="00180128" w:rsidRDefault="006F2DE1" w:rsidP="006078BB">
      <w:pPr>
        <w:pStyle w:val="BodyText"/>
      </w:pPr>
    </w:p>
    <w:p w14:paraId="21284A49" w14:textId="77777777" w:rsidR="006F2DE1" w:rsidRPr="00180128" w:rsidRDefault="00875ADB" w:rsidP="006078BB">
      <w:pPr>
        <w:pStyle w:val="BodyText"/>
      </w:pPr>
      <w:r w:rsidRPr="00180128">
        <w:t>Some vulnerable persons are forced to carry the drugs in harmful ways that are abusive and could</w:t>
      </w:r>
      <w:r w:rsidRPr="00180128">
        <w:rPr>
          <w:spacing w:val="-7"/>
        </w:rPr>
        <w:t xml:space="preserve"> </w:t>
      </w:r>
      <w:r w:rsidRPr="00180128">
        <w:t>result</w:t>
      </w:r>
      <w:r w:rsidRPr="00180128">
        <w:rPr>
          <w:spacing w:val="-8"/>
        </w:rPr>
        <w:t xml:space="preserve"> </w:t>
      </w:r>
      <w:r w:rsidRPr="00180128">
        <w:t>in</w:t>
      </w:r>
      <w:r w:rsidRPr="00180128">
        <w:rPr>
          <w:spacing w:val="-7"/>
        </w:rPr>
        <w:t xml:space="preserve"> </w:t>
      </w:r>
      <w:r w:rsidRPr="00180128">
        <w:t>their</w:t>
      </w:r>
      <w:r w:rsidRPr="00180128">
        <w:rPr>
          <w:spacing w:val="-8"/>
        </w:rPr>
        <w:t xml:space="preserve"> </w:t>
      </w:r>
      <w:r w:rsidRPr="00180128">
        <w:t>death.</w:t>
      </w:r>
      <w:r w:rsidRPr="00180128">
        <w:rPr>
          <w:spacing w:val="-7"/>
        </w:rPr>
        <w:t xml:space="preserve"> </w:t>
      </w:r>
      <w:r w:rsidRPr="00180128">
        <w:t>For</w:t>
      </w:r>
      <w:r w:rsidRPr="00180128">
        <w:rPr>
          <w:spacing w:val="-8"/>
        </w:rPr>
        <w:t xml:space="preserve"> </w:t>
      </w:r>
      <w:r w:rsidRPr="00180128">
        <w:t>example,</w:t>
      </w:r>
      <w:r w:rsidRPr="00180128">
        <w:rPr>
          <w:spacing w:val="-7"/>
        </w:rPr>
        <w:t xml:space="preserve"> </w:t>
      </w:r>
      <w:r w:rsidRPr="00180128">
        <w:t>‘plugging’</w:t>
      </w:r>
      <w:r w:rsidRPr="00180128">
        <w:rPr>
          <w:spacing w:val="-7"/>
        </w:rPr>
        <w:t xml:space="preserve"> </w:t>
      </w:r>
      <w:r w:rsidRPr="00180128">
        <w:t>is</w:t>
      </w:r>
      <w:r w:rsidRPr="00180128">
        <w:rPr>
          <w:spacing w:val="-8"/>
        </w:rPr>
        <w:t xml:space="preserve"> </w:t>
      </w:r>
      <w:r w:rsidRPr="00180128">
        <w:t>commonly</w:t>
      </w:r>
      <w:r w:rsidRPr="00180128">
        <w:rPr>
          <w:spacing w:val="-11"/>
        </w:rPr>
        <w:t xml:space="preserve"> </w:t>
      </w:r>
      <w:r w:rsidRPr="00180128">
        <w:t>used,</w:t>
      </w:r>
      <w:r w:rsidRPr="00180128">
        <w:rPr>
          <w:spacing w:val="-6"/>
        </w:rPr>
        <w:t xml:space="preserve"> </w:t>
      </w:r>
      <w:r w:rsidRPr="00180128">
        <w:t>which</w:t>
      </w:r>
      <w:r w:rsidRPr="00180128">
        <w:rPr>
          <w:spacing w:val="-7"/>
        </w:rPr>
        <w:t xml:space="preserve"> </w:t>
      </w:r>
      <w:r w:rsidRPr="00180128">
        <w:t>is</w:t>
      </w:r>
      <w:r w:rsidRPr="00180128">
        <w:rPr>
          <w:spacing w:val="-8"/>
        </w:rPr>
        <w:t xml:space="preserve"> </w:t>
      </w:r>
      <w:r w:rsidRPr="00180128">
        <w:t>when</w:t>
      </w:r>
      <w:r w:rsidRPr="00180128">
        <w:rPr>
          <w:spacing w:val="-7"/>
        </w:rPr>
        <w:t xml:space="preserve"> </w:t>
      </w:r>
      <w:r w:rsidRPr="00180128">
        <w:t>children</w:t>
      </w:r>
      <w:r w:rsidRPr="00180128">
        <w:rPr>
          <w:spacing w:val="-6"/>
        </w:rPr>
        <w:t xml:space="preserve"> </w:t>
      </w:r>
      <w:r w:rsidRPr="00180128">
        <w:t>or vulnerable adults can be forced by an adult, or another child or vulnerable adult, to insert and carry drugs in their rectum or</w:t>
      </w:r>
      <w:r w:rsidRPr="00180128">
        <w:rPr>
          <w:spacing w:val="-6"/>
        </w:rPr>
        <w:t xml:space="preserve"> </w:t>
      </w:r>
      <w:r w:rsidRPr="00180128">
        <w:t>vagina.</w:t>
      </w:r>
    </w:p>
    <w:p w14:paraId="21B69369" w14:textId="77777777" w:rsidR="006F2DE1" w:rsidRPr="00180128" w:rsidRDefault="006F2DE1" w:rsidP="006078BB">
      <w:pPr>
        <w:pStyle w:val="BodyText"/>
        <w:rPr>
          <w:i/>
        </w:rPr>
      </w:pPr>
    </w:p>
    <w:p w14:paraId="1EE0FF62" w14:textId="77777777" w:rsidR="00F364D8" w:rsidRDefault="00F364D8" w:rsidP="006078BB">
      <w:pPr>
        <w:pStyle w:val="BodyText"/>
      </w:pPr>
    </w:p>
    <w:p w14:paraId="7441E228" w14:textId="39020E07" w:rsidR="006F2DE1" w:rsidRPr="00180128" w:rsidRDefault="00875ADB" w:rsidP="006078BB">
      <w:pPr>
        <w:pStyle w:val="BodyText"/>
      </w:pPr>
      <w:r w:rsidRPr="00180128">
        <w:lastRenderedPageBreak/>
        <w:t xml:space="preserve">The national </w:t>
      </w:r>
      <w:r w:rsidRPr="006078BB">
        <w:t>picture</w:t>
      </w:r>
      <w:r w:rsidRPr="00180128">
        <w:t xml:space="preserve"> on county lines continues to develop but there are recorded cases of:</w:t>
      </w:r>
    </w:p>
    <w:p w14:paraId="1E8E0F85" w14:textId="77777777" w:rsidR="006F2DE1" w:rsidRPr="00180128" w:rsidRDefault="006F2DE1" w:rsidP="006078BB">
      <w:pPr>
        <w:pStyle w:val="BodyText"/>
      </w:pPr>
    </w:p>
    <w:p w14:paraId="4AF625E0" w14:textId="77777777" w:rsidR="006F2DE1" w:rsidRPr="00180128" w:rsidRDefault="00875ADB" w:rsidP="006078BB">
      <w:pPr>
        <w:pStyle w:val="ListParagraph"/>
        <w:numPr>
          <w:ilvl w:val="0"/>
          <w:numId w:val="1"/>
        </w:numPr>
        <w:tabs>
          <w:tab w:val="left" w:pos="825"/>
          <w:tab w:val="left" w:pos="827"/>
        </w:tabs>
        <w:ind w:right="332"/>
        <w:rPr>
          <w:sz w:val="24"/>
          <w:szCs w:val="24"/>
        </w:rPr>
      </w:pPr>
      <w:r w:rsidRPr="00180128">
        <w:rPr>
          <w:sz w:val="24"/>
          <w:szCs w:val="24"/>
        </w:rPr>
        <w:t>children as young as 12 years old being exploited or moved by gangs to courier drugs out of their local area; 15-16 years is the most common age</w:t>
      </w:r>
      <w:r w:rsidRPr="00180128">
        <w:rPr>
          <w:spacing w:val="-18"/>
          <w:sz w:val="24"/>
          <w:szCs w:val="24"/>
        </w:rPr>
        <w:t xml:space="preserve"> </w:t>
      </w:r>
      <w:r w:rsidRPr="00180128">
        <w:rPr>
          <w:sz w:val="24"/>
          <w:szCs w:val="24"/>
        </w:rPr>
        <w:t>range</w:t>
      </w:r>
      <w:r w:rsidR="006078BB">
        <w:rPr>
          <w:sz w:val="24"/>
          <w:szCs w:val="24"/>
        </w:rPr>
        <w:t>.</w:t>
      </w:r>
    </w:p>
    <w:p w14:paraId="6017E3EE"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both males and females being</w:t>
      </w:r>
      <w:r w:rsidRPr="00180128">
        <w:rPr>
          <w:spacing w:val="2"/>
          <w:sz w:val="24"/>
          <w:szCs w:val="24"/>
        </w:rPr>
        <w:t xml:space="preserve"> </w:t>
      </w:r>
      <w:r w:rsidRPr="00180128">
        <w:rPr>
          <w:sz w:val="24"/>
          <w:szCs w:val="24"/>
        </w:rPr>
        <w:t>exploited</w:t>
      </w:r>
      <w:r w:rsidR="006078BB">
        <w:rPr>
          <w:sz w:val="24"/>
          <w:szCs w:val="24"/>
        </w:rPr>
        <w:t>.</w:t>
      </w:r>
    </w:p>
    <w:p w14:paraId="0F900E56" w14:textId="77777777" w:rsidR="006F2DE1" w:rsidRPr="00180128" w:rsidRDefault="00875ADB" w:rsidP="006078BB">
      <w:pPr>
        <w:pStyle w:val="ListParagraph"/>
        <w:numPr>
          <w:ilvl w:val="0"/>
          <w:numId w:val="1"/>
        </w:numPr>
        <w:tabs>
          <w:tab w:val="left" w:pos="825"/>
          <w:tab w:val="left" w:pos="827"/>
        </w:tabs>
        <w:ind w:right="492"/>
        <w:rPr>
          <w:sz w:val="24"/>
          <w:szCs w:val="24"/>
        </w:rPr>
      </w:pPr>
      <w:r w:rsidRPr="00180128">
        <w:rPr>
          <w:sz w:val="24"/>
          <w:szCs w:val="24"/>
        </w:rPr>
        <w:t xml:space="preserve">White British children being targeted because gangs perceive they are more likely to evade Police detection, but a person of any ethnicity </w:t>
      </w:r>
      <w:r w:rsidRPr="00180128">
        <w:rPr>
          <w:spacing w:val="-4"/>
          <w:sz w:val="24"/>
          <w:szCs w:val="24"/>
        </w:rPr>
        <w:t xml:space="preserve">or </w:t>
      </w:r>
      <w:r w:rsidRPr="00180128">
        <w:rPr>
          <w:sz w:val="24"/>
          <w:szCs w:val="24"/>
        </w:rPr>
        <w:t>nationality may be</w:t>
      </w:r>
      <w:r w:rsidRPr="00180128">
        <w:rPr>
          <w:spacing w:val="-32"/>
          <w:sz w:val="24"/>
          <w:szCs w:val="24"/>
        </w:rPr>
        <w:t xml:space="preserve"> </w:t>
      </w:r>
      <w:r w:rsidRPr="00180128">
        <w:rPr>
          <w:sz w:val="24"/>
          <w:szCs w:val="24"/>
        </w:rPr>
        <w:t>exploited</w:t>
      </w:r>
      <w:r w:rsidR="006078BB">
        <w:rPr>
          <w:sz w:val="24"/>
          <w:szCs w:val="24"/>
        </w:rPr>
        <w:t>.</w:t>
      </w:r>
    </w:p>
    <w:p w14:paraId="2482A9CC" w14:textId="77777777" w:rsidR="006F2DE1" w:rsidRPr="00180128" w:rsidRDefault="00875ADB" w:rsidP="006078BB">
      <w:pPr>
        <w:pStyle w:val="ListParagraph"/>
        <w:numPr>
          <w:ilvl w:val="0"/>
          <w:numId w:val="1"/>
        </w:numPr>
        <w:tabs>
          <w:tab w:val="left" w:pos="825"/>
          <w:tab w:val="left" w:pos="827"/>
        </w:tabs>
        <w:ind w:hanging="357"/>
        <w:rPr>
          <w:sz w:val="24"/>
          <w:szCs w:val="24"/>
        </w:rPr>
      </w:pPr>
      <w:r w:rsidRPr="00180128">
        <w:rPr>
          <w:sz w:val="24"/>
          <w:szCs w:val="24"/>
        </w:rPr>
        <w:t xml:space="preserve">the use of social media to make initial contact with children and </w:t>
      </w:r>
      <w:r w:rsidRPr="00180128">
        <w:rPr>
          <w:spacing w:val="-3"/>
          <w:sz w:val="24"/>
          <w:szCs w:val="24"/>
        </w:rPr>
        <w:t>young</w:t>
      </w:r>
      <w:r w:rsidRPr="00180128">
        <w:rPr>
          <w:spacing w:val="-14"/>
          <w:sz w:val="24"/>
          <w:szCs w:val="24"/>
        </w:rPr>
        <w:t xml:space="preserve"> </w:t>
      </w:r>
      <w:r w:rsidRPr="00180128">
        <w:rPr>
          <w:sz w:val="24"/>
          <w:szCs w:val="24"/>
        </w:rPr>
        <w:t>people</w:t>
      </w:r>
      <w:r w:rsidR="006078BB">
        <w:rPr>
          <w:sz w:val="24"/>
          <w:szCs w:val="24"/>
        </w:rPr>
        <w:t>.</w:t>
      </w:r>
    </w:p>
    <w:p w14:paraId="43B8C58F" w14:textId="77777777" w:rsidR="006F2DE1" w:rsidRPr="00180128" w:rsidRDefault="00875ADB" w:rsidP="006078BB">
      <w:pPr>
        <w:pStyle w:val="ListParagraph"/>
        <w:numPr>
          <w:ilvl w:val="0"/>
          <w:numId w:val="1"/>
        </w:numPr>
        <w:tabs>
          <w:tab w:val="left" w:pos="825"/>
          <w:tab w:val="left" w:pos="827"/>
        </w:tabs>
        <w:ind w:right="1524"/>
        <w:rPr>
          <w:sz w:val="24"/>
          <w:szCs w:val="24"/>
        </w:rPr>
      </w:pPr>
      <w:r w:rsidRPr="00180128">
        <w:rPr>
          <w:sz w:val="24"/>
          <w:szCs w:val="24"/>
        </w:rPr>
        <w:t>class A drug users being targeted so that gangs can take over their homes (‘cuckooing’).</w:t>
      </w:r>
    </w:p>
    <w:p w14:paraId="227FDF9C" w14:textId="77777777" w:rsidR="006F2DE1" w:rsidRPr="00180128" w:rsidRDefault="006F2DE1" w:rsidP="006078BB">
      <w:pPr>
        <w:pStyle w:val="BodyText"/>
      </w:pPr>
    </w:p>
    <w:p w14:paraId="1EB2234A" w14:textId="77777777" w:rsidR="006F2DE1" w:rsidRPr="00180128" w:rsidRDefault="00875ADB" w:rsidP="006078BB">
      <w:pPr>
        <w:pStyle w:val="BodyText"/>
      </w:pPr>
      <w:r w:rsidRPr="00180128">
        <w:t>While</w:t>
      </w:r>
      <w:r w:rsidRPr="00180128">
        <w:rPr>
          <w:spacing w:val="-9"/>
        </w:rPr>
        <w:t xml:space="preserve"> </w:t>
      </w:r>
      <w:r w:rsidRPr="00180128">
        <w:t>living</w:t>
      </w:r>
      <w:r w:rsidRPr="00180128">
        <w:rPr>
          <w:spacing w:val="-7"/>
        </w:rPr>
        <w:t xml:space="preserve"> </w:t>
      </w:r>
      <w:r w:rsidRPr="00180128">
        <w:t>in</w:t>
      </w:r>
      <w:r w:rsidRPr="00180128">
        <w:rPr>
          <w:spacing w:val="-9"/>
        </w:rPr>
        <w:t xml:space="preserve"> </w:t>
      </w:r>
      <w:r w:rsidRPr="00180128">
        <w:t>a</w:t>
      </w:r>
      <w:r w:rsidRPr="00180128">
        <w:rPr>
          <w:spacing w:val="-9"/>
        </w:rPr>
        <w:t xml:space="preserve"> </w:t>
      </w:r>
      <w:r w:rsidRPr="00180128">
        <w:t>vulnerable</w:t>
      </w:r>
      <w:r w:rsidRPr="00180128">
        <w:rPr>
          <w:spacing w:val="-9"/>
        </w:rPr>
        <w:t xml:space="preserve"> </w:t>
      </w:r>
      <w:r w:rsidRPr="00180128">
        <w:t>adult’s</w:t>
      </w:r>
      <w:r w:rsidRPr="00180128">
        <w:rPr>
          <w:spacing w:val="-8"/>
        </w:rPr>
        <w:t xml:space="preserve"> </w:t>
      </w:r>
      <w:r w:rsidRPr="00180128">
        <w:t>home,</w:t>
      </w:r>
      <w:r w:rsidRPr="00180128">
        <w:rPr>
          <w:spacing w:val="-9"/>
        </w:rPr>
        <w:t xml:space="preserve"> </w:t>
      </w:r>
      <w:r w:rsidRPr="00180128">
        <w:t>far</w:t>
      </w:r>
      <w:r w:rsidRPr="00180128">
        <w:rPr>
          <w:spacing w:val="-13"/>
        </w:rPr>
        <w:t xml:space="preserve"> </w:t>
      </w:r>
      <w:r w:rsidRPr="00180128">
        <w:t>away</w:t>
      </w:r>
      <w:r w:rsidRPr="00180128">
        <w:rPr>
          <w:spacing w:val="-7"/>
        </w:rPr>
        <w:t xml:space="preserve"> </w:t>
      </w:r>
      <w:r w:rsidRPr="00180128">
        <w:t>from</w:t>
      </w:r>
      <w:r w:rsidRPr="00180128">
        <w:rPr>
          <w:spacing w:val="-7"/>
        </w:rPr>
        <w:t xml:space="preserve"> </w:t>
      </w:r>
      <w:r w:rsidRPr="00180128">
        <w:t>their</w:t>
      </w:r>
      <w:r w:rsidRPr="00180128">
        <w:rPr>
          <w:spacing w:val="-9"/>
        </w:rPr>
        <w:t xml:space="preserve"> </w:t>
      </w:r>
      <w:r w:rsidRPr="00180128">
        <w:t>own</w:t>
      </w:r>
      <w:r w:rsidRPr="00180128">
        <w:rPr>
          <w:spacing w:val="-9"/>
        </w:rPr>
        <w:t xml:space="preserve"> </w:t>
      </w:r>
      <w:r w:rsidRPr="00180128">
        <w:t>home,</w:t>
      </w:r>
      <w:r w:rsidRPr="00180128">
        <w:rPr>
          <w:spacing w:val="-7"/>
        </w:rPr>
        <w:t xml:space="preserve"> </w:t>
      </w:r>
      <w:r w:rsidRPr="00180128">
        <w:t>vulnerable</w:t>
      </w:r>
      <w:r w:rsidRPr="00180128">
        <w:rPr>
          <w:spacing w:val="-9"/>
        </w:rPr>
        <w:t xml:space="preserve"> </w:t>
      </w:r>
      <w:r w:rsidRPr="00180128">
        <w:t>people</w:t>
      </w:r>
      <w:r w:rsidRPr="00180128">
        <w:rPr>
          <w:spacing w:val="-9"/>
        </w:rPr>
        <w:t xml:space="preserve"> </w:t>
      </w:r>
      <w:r w:rsidRPr="00180128">
        <w:t>may be required to set up or be part of a new drug market or expand an existing one. This involves vulnerable people putting themselves in extremely dangerous situations with vulnerable adults who are strangers who want to buy Class A drugs from them. Other dealers in the area may also</w:t>
      </w:r>
      <w:r w:rsidRPr="00180128">
        <w:rPr>
          <w:spacing w:val="-10"/>
        </w:rPr>
        <w:t xml:space="preserve"> </w:t>
      </w:r>
      <w:r w:rsidRPr="00180128">
        <w:t>target</w:t>
      </w:r>
      <w:r w:rsidRPr="00180128">
        <w:rPr>
          <w:spacing w:val="-11"/>
        </w:rPr>
        <w:t xml:space="preserve"> </w:t>
      </w:r>
      <w:r w:rsidRPr="006078BB">
        <w:t>these</w:t>
      </w:r>
      <w:r w:rsidRPr="00180128">
        <w:rPr>
          <w:spacing w:val="-11"/>
        </w:rPr>
        <w:t xml:space="preserve"> </w:t>
      </w:r>
      <w:r w:rsidRPr="00180128">
        <w:t>vulnerable</w:t>
      </w:r>
      <w:r w:rsidRPr="00180128">
        <w:rPr>
          <w:spacing w:val="-11"/>
        </w:rPr>
        <w:t xml:space="preserve"> </w:t>
      </w:r>
      <w:r w:rsidRPr="00180128">
        <w:t>people</w:t>
      </w:r>
      <w:r w:rsidRPr="00180128">
        <w:rPr>
          <w:spacing w:val="-11"/>
        </w:rPr>
        <w:t xml:space="preserve"> </w:t>
      </w:r>
      <w:r w:rsidRPr="00180128">
        <w:t>to</w:t>
      </w:r>
      <w:r w:rsidRPr="00180128">
        <w:rPr>
          <w:spacing w:val="-10"/>
        </w:rPr>
        <w:t xml:space="preserve"> </w:t>
      </w:r>
      <w:r w:rsidRPr="00180128">
        <w:t>prevent</w:t>
      </w:r>
      <w:r w:rsidRPr="00180128">
        <w:rPr>
          <w:spacing w:val="-12"/>
        </w:rPr>
        <w:t xml:space="preserve"> </w:t>
      </w:r>
      <w:r w:rsidRPr="00180128">
        <w:t>them</w:t>
      </w:r>
      <w:r w:rsidRPr="00180128">
        <w:rPr>
          <w:spacing w:val="-10"/>
        </w:rPr>
        <w:t xml:space="preserve"> </w:t>
      </w:r>
      <w:r w:rsidRPr="00180128">
        <w:t>taking</w:t>
      </w:r>
      <w:r w:rsidRPr="00180128">
        <w:rPr>
          <w:spacing w:val="-11"/>
        </w:rPr>
        <w:t xml:space="preserve"> </w:t>
      </w:r>
      <w:r w:rsidRPr="00180128">
        <w:t>over</w:t>
      </w:r>
      <w:r w:rsidRPr="00180128">
        <w:rPr>
          <w:spacing w:val="-12"/>
        </w:rPr>
        <w:t xml:space="preserve"> </w:t>
      </w:r>
      <w:r w:rsidRPr="00180128">
        <w:t>their</w:t>
      </w:r>
      <w:r w:rsidRPr="00180128">
        <w:rPr>
          <w:spacing w:val="-10"/>
        </w:rPr>
        <w:t xml:space="preserve"> </w:t>
      </w:r>
      <w:r w:rsidRPr="00180128">
        <w:t>‘patch’.</w:t>
      </w:r>
      <w:r w:rsidRPr="00180128">
        <w:rPr>
          <w:spacing w:val="-12"/>
        </w:rPr>
        <w:t xml:space="preserve"> </w:t>
      </w:r>
      <w:r w:rsidRPr="00180128">
        <w:t>Some</w:t>
      </w:r>
      <w:r w:rsidRPr="00180128">
        <w:rPr>
          <w:spacing w:val="-11"/>
        </w:rPr>
        <w:t xml:space="preserve"> </w:t>
      </w:r>
      <w:r w:rsidRPr="00180128">
        <w:t>people</w:t>
      </w:r>
      <w:r w:rsidRPr="00180128">
        <w:rPr>
          <w:spacing w:val="-11"/>
        </w:rPr>
        <w:t xml:space="preserve"> </w:t>
      </w:r>
      <w:r w:rsidRPr="00180128">
        <w:t>have been stabbed and killed by rival gangs or dealers. Often, the first time that the Police become aware</w:t>
      </w:r>
      <w:r w:rsidRPr="00180128">
        <w:rPr>
          <w:spacing w:val="-9"/>
        </w:rPr>
        <w:t xml:space="preserve"> </w:t>
      </w:r>
      <w:r w:rsidRPr="00180128">
        <w:t>of</w:t>
      </w:r>
      <w:r w:rsidRPr="00180128">
        <w:rPr>
          <w:spacing w:val="-5"/>
        </w:rPr>
        <w:t xml:space="preserve"> </w:t>
      </w:r>
      <w:r w:rsidRPr="00180128">
        <w:t>county</w:t>
      </w:r>
      <w:r w:rsidRPr="00180128">
        <w:rPr>
          <w:spacing w:val="-6"/>
        </w:rPr>
        <w:t xml:space="preserve"> </w:t>
      </w:r>
      <w:r w:rsidRPr="00180128">
        <w:t>lines</w:t>
      </w:r>
      <w:r w:rsidRPr="00180128">
        <w:rPr>
          <w:spacing w:val="-8"/>
        </w:rPr>
        <w:t xml:space="preserve"> </w:t>
      </w:r>
      <w:r w:rsidRPr="00180128">
        <w:t>activity</w:t>
      </w:r>
      <w:r w:rsidRPr="00180128">
        <w:rPr>
          <w:spacing w:val="-6"/>
        </w:rPr>
        <w:t xml:space="preserve"> </w:t>
      </w:r>
      <w:r w:rsidRPr="00180128">
        <w:t>in</w:t>
      </w:r>
      <w:r w:rsidRPr="00180128">
        <w:rPr>
          <w:spacing w:val="-9"/>
        </w:rPr>
        <w:t xml:space="preserve"> </w:t>
      </w:r>
      <w:r w:rsidRPr="00180128">
        <w:t>their</w:t>
      </w:r>
      <w:r w:rsidRPr="00180128">
        <w:rPr>
          <w:spacing w:val="-9"/>
        </w:rPr>
        <w:t xml:space="preserve"> </w:t>
      </w:r>
      <w:r w:rsidRPr="00180128">
        <w:t>area</w:t>
      </w:r>
      <w:r w:rsidRPr="00180128">
        <w:rPr>
          <w:spacing w:val="-7"/>
        </w:rPr>
        <w:t xml:space="preserve"> </w:t>
      </w:r>
      <w:r w:rsidRPr="00180128">
        <w:t>is</w:t>
      </w:r>
      <w:r w:rsidRPr="00180128">
        <w:rPr>
          <w:spacing w:val="-10"/>
        </w:rPr>
        <w:t xml:space="preserve"> </w:t>
      </w:r>
      <w:r w:rsidRPr="00180128">
        <w:t>because</w:t>
      </w:r>
      <w:r w:rsidRPr="00180128">
        <w:rPr>
          <w:spacing w:val="-7"/>
        </w:rPr>
        <w:t xml:space="preserve"> </w:t>
      </w:r>
      <w:r w:rsidRPr="00180128">
        <w:t>of</w:t>
      </w:r>
      <w:r w:rsidRPr="00180128">
        <w:rPr>
          <w:spacing w:val="-8"/>
        </w:rPr>
        <w:t xml:space="preserve"> </w:t>
      </w:r>
      <w:r w:rsidRPr="00180128">
        <w:t>a</w:t>
      </w:r>
      <w:r w:rsidRPr="00180128">
        <w:rPr>
          <w:spacing w:val="-6"/>
        </w:rPr>
        <w:t xml:space="preserve"> </w:t>
      </w:r>
      <w:r w:rsidRPr="00180128">
        <w:t>significant</w:t>
      </w:r>
      <w:r w:rsidRPr="00180128">
        <w:rPr>
          <w:spacing w:val="-8"/>
        </w:rPr>
        <w:t xml:space="preserve"> </w:t>
      </w:r>
      <w:r w:rsidRPr="00180128">
        <w:t>increase</w:t>
      </w:r>
      <w:r w:rsidRPr="00180128">
        <w:rPr>
          <w:spacing w:val="-7"/>
        </w:rPr>
        <w:t xml:space="preserve"> </w:t>
      </w:r>
      <w:r w:rsidRPr="00180128">
        <w:t>in</w:t>
      </w:r>
      <w:r w:rsidRPr="00180128">
        <w:rPr>
          <w:spacing w:val="-6"/>
        </w:rPr>
        <w:t xml:space="preserve"> </w:t>
      </w:r>
      <w:r w:rsidRPr="00180128">
        <w:t>knife</w:t>
      </w:r>
      <w:r w:rsidRPr="00180128">
        <w:rPr>
          <w:spacing w:val="-7"/>
        </w:rPr>
        <w:t xml:space="preserve"> </w:t>
      </w:r>
      <w:r w:rsidRPr="00180128">
        <w:t>crime</w:t>
      </w:r>
      <w:r w:rsidRPr="00180128">
        <w:rPr>
          <w:spacing w:val="-10"/>
        </w:rPr>
        <w:t xml:space="preserve"> </w:t>
      </w:r>
      <w:r w:rsidRPr="00180128">
        <w:t>and youth</w:t>
      </w:r>
      <w:r w:rsidRPr="00180128">
        <w:rPr>
          <w:spacing w:val="-2"/>
        </w:rPr>
        <w:t xml:space="preserve"> </w:t>
      </w:r>
      <w:r w:rsidRPr="00180128">
        <w:t>violence.</w:t>
      </w:r>
    </w:p>
    <w:p w14:paraId="33008987" w14:textId="77777777" w:rsidR="006F2DE1" w:rsidRPr="00180128" w:rsidRDefault="006F2DE1" w:rsidP="006078BB">
      <w:pPr>
        <w:pStyle w:val="BodyText"/>
      </w:pPr>
    </w:p>
    <w:p w14:paraId="36A8CA00" w14:textId="77777777" w:rsidR="006F2DE1" w:rsidRDefault="00875ADB" w:rsidP="006078BB">
      <w:pPr>
        <w:pStyle w:val="BodyText"/>
      </w:pPr>
      <w:r w:rsidRPr="00180128">
        <w:t xml:space="preserve">It needs to be understood and acknowledged by all professionals that young people are </w:t>
      </w:r>
      <w:r w:rsidRPr="006078BB">
        <w:t>subjected</w:t>
      </w:r>
      <w:r w:rsidRPr="00180128">
        <w:t xml:space="preserve"> to significant pressure and </w:t>
      </w:r>
      <w:r w:rsidR="009D2873">
        <w:t>groomed/</w:t>
      </w:r>
      <w:r w:rsidRPr="00180128">
        <w:t xml:space="preserve">coerced into criminal activity and, as such, feel they </w:t>
      </w:r>
      <w:r w:rsidR="00F0434A" w:rsidRPr="00180128">
        <w:t>have no</w:t>
      </w:r>
      <w:r w:rsidRPr="00180128">
        <w:t xml:space="preserve"> choice other than to follow the instructions of those who are exploiting and therefore subjecting them to abuse.</w:t>
      </w:r>
    </w:p>
    <w:p w14:paraId="045A2032" w14:textId="77777777" w:rsidR="006542DB" w:rsidRDefault="006542DB" w:rsidP="006078BB">
      <w:pPr>
        <w:pStyle w:val="BodyText"/>
      </w:pPr>
    </w:p>
    <w:p w14:paraId="1091C880" w14:textId="77777777" w:rsidR="006542DB" w:rsidRDefault="006542DB" w:rsidP="006078BB">
      <w:pPr>
        <w:pStyle w:val="BodyText"/>
        <w:rPr>
          <w:b/>
        </w:rPr>
      </w:pPr>
      <w:r w:rsidRPr="006542DB">
        <w:rPr>
          <w:b/>
        </w:rPr>
        <w:t>Unaccompanied Young People</w:t>
      </w:r>
    </w:p>
    <w:p w14:paraId="43C5A207" w14:textId="77777777" w:rsidR="006542DB" w:rsidRDefault="006542DB" w:rsidP="006078BB">
      <w:pPr>
        <w:pStyle w:val="BodyText"/>
        <w:rPr>
          <w:b/>
        </w:rPr>
      </w:pPr>
    </w:p>
    <w:p w14:paraId="0FE5C3FB" w14:textId="77777777" w:rsidR="006542DB" w:rsidRDefault="006542DB" w:rsidP="006542DB">
      <w:pPr>
        <w:pStyle w:val="BodyText"/>
        <w:spacing w:before="10"/>
      </w:pPr>
      <w:r w:rsidRPr="006542DB">
        <w:t xml:space="preserve">Unaccompanied </w:t>
      </w:r>
      <w:r>
        <w:t>migrant children and child victims of modern slavery, including trafficking, can be some of the most vulnerable children in the country.</w:t>
      </w:r>
      <w:r w:rsidRPr="006542DB">
        <w:t xml:space="preserve"> </w:t>
      </w:r>
      <w:r w:rsidRPr="005F1DC0">
        <w:t xml:space="preserve">Unaccompanied children are alone, in an unfamiliar country and may be surrounded by people unable to speak their first language. Modern slavery includes human trafficking, slavery, servitude and forced or compulsory labour. Exploitation takes a number of forms, including sexual exploitation, forced labour, forced criminality, begging, organ </w:t>
      </w:r>
      <w:proofErr w:type="gramStart"/>
      <w:r w:rsidRPr="005F1DC0">
        <w:t>harvesting</w:t>
      </w:r>
      <w:proofErr w:type="gramEnd"/>
      <w:r w:rsidRPr="005F1DC0">
        <w:t xml:space="preserve"> and domestic servitude and victims may come from all walks of life</w:t>
      </w:r>
      <w:r>
        <w:t xml:space="preserve">. </w:t>
      </w:r>
    </w:p>
    <w:p w14:paraId="7C9C3B10" w14:textId="77777777" w:rsidR="006542DB" w:rsidRDefault="006542DB" w:rsidP="006542DB">
      <w:pPr>
        <w:pStyle w:val="BodyText"/>
        <w:spacing w:before="10"/>
      </w:pPr>
    </w:p>
    <w:p w14:paraId="1092CE93" w14:textId="77777777" w:rsidR="006542DB" w:rsidRDefault="006542DB" w:rsidP="006542DB">
      <w:pPr>
        <w:pStyle w:val="BodyText"/>
        <w:spacing w:before="10"/>
      </w:pPr>
      <w:r>
        <w:t>Unaccompanied children are likely to be uncertain or unaware of their rights and whom they should trust. They are at increased risk of going missing, often leaving the care of those who would protect them to return to traffickers who will continue their exploitation. All groups may have experienced emotional trauma in their country of birth, on their journey to the UK or through their treatment by adults in the UK. The partnership needs to respond individually to these young people and remain curious as to their experiences and their ongoing vulnerabilities.</w:t>
      </w:r>
    </w:p>
    <w:p w14:paraId="36B90E4A" w14:textId="77777777" w:rsidR="006F2DE1" w:rsidRPr="00180128" w:rsidRDefault="006F2DE1" w:rsidP="006078BB">
      <w:pPr>
        <w:pStyle w:val="BodyText"/>
      </w:pPr>
    </w:p>
    <w:p w14:paraId="7465FD21" w14:textId="77777777" w:rsidR="006F2DE1" w:rsidRPr="004E742B" w:rsidRDefault="00875ADB" w:rsidP="006078BB">
      <w:pPr>
        <w:pStyle w:val="Heading2"/>
        <w:spacing w:before="0"/>
      </w:pPr>
      <w:bookmarkStart w:id="11" w:name="_Toc178940773"/>
      <w:r w:rsidRPr="004E742B">
        <w:t>Missing Children and Young People</w:t>
      </w:r>
      <w:bookmarkEnd w:id="11"/>
    </w:p>
    <w:p w14:paraId="07ACC970" w14:textId="77777777" w:rsidR="006F2DE1" w:rsidRPr="00180128" w:rsidRDefault="006F2DE1" w:rsidP="006078BB">
      <w:pPr>
        <w:pStyle w:val="BodyText"/>
        <w:rPr>
          <w:b/>
        </w:rPr>
      </w:pPr>
    </w:p>
    <w:p w14:paraId="0AB87747" w14:textId="77777777" w:rsidR="006F2DE1" w:rsidRPr="00180128" w:rsidRDefault="00875ADB" w:rsidP="006078BB">
      <w:pPr>
        <w:pStyle w:val="BodyText"/>
        <w:ind w:right="118"/>
        <w:jc w:val="both"/>
      </w:pPr>
      <w:r w:rsidRPr="00180128">
        <w:t>This section should be</w:t>
      </w:r>
      <w:r w:rsidR="002B70AF" w:rsidRPr="00180128">
        <w:t xml:space="preserve"> read in conjunction with the HSCP</w:t>
      </w:r>
      <w:r w:rsidRPr="00180128">
        <w:t xml:space="preserve"> Protocol on Missing Children and Young People: </w:t>
      </w:r>
      <w:hyperlink r:id="rId12">
        <w:r w:rsidR="00C42A4C" w:rsidRPr="00180128">
          <w:rPr>
            <w:color w:val="0000FF"/>
            <w:u w:val="single" w:color="0000FF"/>
          </w:rPr>
          <w:t>Herefordshire</w:t>
        </w:r>
        <w:r w:rsidRPr="00180128">
          <w:rPr>
            <w:color w:val="0000FF"/>
            <w:u w:val="single" w:color="0000FF"/>
          </w:rPr>
          <w:t xml:space="preserve"> Children Missing from Home or Care</w:t>
        </w:r>
      </w:hyperlink>
      <w:r w:rsidRPr="00180128">
        <w:rPr>
          <w:color w:val="0000FF"/>
        </w:rPr>
        <w:t xml:space="preserve"> </w:t>
      </w:r>
      <w:hyperlink r:id="rId13">
        <w:r w:rsidRPr="00180128">
          <w:rPr>
            <w:color w:val="0000FF"/>
            <w:u w:val="single" w:color="0000FF"/>
          </w:rPr>
          <w:t>Protocol</w:t>
        </w:r>
      </w:hyperlink>
    </w:p>
    <w:p w14:paraId="61C48B00" w14:textId="77777777" w:rsidR="006F2DE1" w:rsidRPr="00180128" w:rsidRDefault="006F2DE1" w:rsidP="006078BB">
      <w:pPr>
        <w:pStyle w:val="BodyText"/>
      </w:pPr>
    </w:p>
    <w:p w14:paraId="4C155F48" w14:textId="77777777" w:rsidR="006F2DE1" w:rsidRPr="00180128" w:rsidRDefault="00875ADB" w:rsidP="006078BB">
      <w:pPr>
        <w:pStyle w:val="BodyText"/>
        <w:ind w:right="127"/>
        <w:jc w:val="both"/>
      </w:pPr>
      <w:r w:rsidRPr="00180128">
        <w:t>There are clear links between children and young people who go missing from home or care settings and child exploitation. Missing episodes are a high-risk indicator of child exploitation.</w:t>
      </w:r>
    </w:p>
    <w:p w14:paraId="6AF536A7" w14:textId="77777777" w:rsidR="006F2DE1" w:rsidRPr="00180128" w:rsidRDefault="006F2DE1" w:rsidP="006078BB">
      <w:pPr>
        <w:pStyle w:val="BodyText"/>
      </w:pPr>
    </w:p>
    <w:p w14:paraId="5C3E9B47" w14:textId="77777777" w:rsidR="006F2DE1" w:rsidRPr="00180128" w:rsidRDefault="00875ADB" w:rsidP="006078BB">
      <w:pPr>
        <w:pStyle w:val="BodyText"/>
        <w:ind w:right="117"/>
        <w:jc w:val="both"/>
      </w:pPr>
      <w:r w:rsidRPr="00180128">
        <w:t xml:space="preserve">Assessing situations, such as missing children, goes beyond the simplicity of the actual event and needs a much more sophisticated approach. Agencies need to be mindful of the fact that the focus on the number of occasions where a child goes missing, is not as important as why they go missing and the increased risks they face when they do. Any kind of assessment must take this view and must look at any factors which may ‘push’ or ‘pull’ a child or young person into </w:t>
      </w:r>
      <w:r w:rsidRPr="00180128">
        <w:lastRenderedPageBreak/>
        <w:t xml:space="preserve">sexual exploitation. 'Push' factors are exactly what you would expect - they are things that push a child away from home. They include not feeling accepted in the environment where children should be safe and happy. Family breakdown and arguments can generate 'pushing away', as can abuse, drug and alcohol misuse by family members, and new </w:t>
      </w:r>
      <w:proofErr w:type="gramStart"/>
      <w:r w:rsidRPr="00180128">
        <w:t>step-families</w:t>
      </w:r>
      <w:proofErr w:type="gramEnd"/>
      <w:r w:rsidRPr="00180128">
        <w:t xml:space="preserve"> moving in.</w:t>
      </w:r>
    </w:p>
    <w:p w14:paraId="68D7E14F" w14:textId="77777777" w:rsidR="006F2DE1" w:rsidRPr="00180128" w:rsidRDefault="006F2DE1" w:rsidP="006078BB">
      <w:pPr>
        <w:jc w:val="both"/>
        <w:rPr>
          <w:sz w:val="24"/>
          <w:szCs w:val="24"/>
        </w:rPr>
        <w:sectPr w:rsidR="006F2DE1" w:rsidRPr="00180128">
          <w:pgSz w:w="11930" w:h="16860"/>
          <w:pgMar w:top="700" w:right="640" w:bottom="680" w:left="1020" w:header="415" w:footer="493" w:gutter="0"/>
          <w:cols w:space="720"/>
        </w:sectPr>
      </w:pPr>
    </w:p>
    <w:p w14:paraId="3CEB90D4" w14:textId="77777777" w:rsidR="006F2DE1" w:rsidRPr="00180128" w:rsidRDefault="006F2DE1" w:rsidP="006078BB">
      <w:pPr>
        <w:pStyle w:val="BodyText"/>
      </w:pPr>
    </w:p>
    <w:p w14:paraId="341FFBE5" w14:textId="77777777" w:rsidR="006F2DE1" w:rsidRPr="004E742B" w:rsidRDefault="00875ADB" w:rsidP="006542DB">
      <w:pPr>
        <w:pStyle w:val="Heading1"/>
        <w:ind w:left="0"/>
      </w:pPr>
      <w:bookmarkStart w:id="12" w:name="_Toc178940774"/>
      <w:r w:rsidRPr="004E742B">
        <w:t>Agency and Professional Responsibilities:</w:t>
      </w:r>
      <w:bookmarkEnd w:id="12"/>
    </w:p>
    <w:p w14:paraId="4A0F42BA" w14:textId="77777777" w:rsidR="006F2DE1" w:rsidRPr="00180128" w:rsidRDefault="005C5A49" w:rsidP="006078BB">
      <w:pPr>
        <w:pStyle w:val="BodyText"/>
        <w:rPr>
          <w:b/>
        </w:rPr>
      </w:pPr>
      <w:r w:rsidRPr="00180128">
        <w:rPr>
          <w:noProof/>
          <w:lang w:bidi="ar-SA"/>
        </w:rPr>
        <mc:AlternateContent>
          <mc:Choice Requires="wps">
            <w:drawing>
              <wp:anchor distT="0" distB="0" distL="0" distR="0" simplePos="0" relativeHeight="251681792" behindDoc="1" locked="0" layoutInCell="1" allowOverlap="1" wp14:anchorId="4F789772" wp14:editId="297CA254">
                <wp:simplePos x="0" y="0"/>
                <wp:positionH relativeFrom="margin">
                  <wp:align>center</wp:align>
                </wp:positionH>
                <wp:positionV relativeFrom="paragraph">
                  <wp:posOffset>180340</wp:posOffset>
                </wp:positionV>
                <wp:extent cx="5018405" cy="1270"/>
                <wp:effectExtent l="0" t="19050" r="10795" b="17780"/>
                <wp:wrapTopAndBottom/>
                <wp:docPr id="1454669251"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C33" id="Freeform 48" o:spid="_x0000_s1026" alt="&quot;&quot;" style="position:absolute;margin-left:0;margin-top:14.2pt;width:395.15pt;height:.1pt;z-index:-2516346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" path="m,l7903,e" filled="f" strokecolor="#5b9bd4" strokeweight="3pt">
                <v:path arrowok="t" o:connecttype="custom" o:connectlocs="0,0;5018405,0" o:connectangles="0,0"/>
                <w10:wrap type="topAndBottom" anchorx="margin"/>
              </v:shape>
            </w:pict>
          </mc:Fallback>
        </mc:AlternateContent>
      </w:r>
    </w:p>
    <w:p w14:paraId="467FBECC" w14:textId="77777777" w:rsidR="006F2DE1" w:rsidRPr="00ED2851" w:rsidRDefault="00875ADB" w:rsidP="006078BB">
      <w:pPr>
        <w:pStyle w:val="Heading2"/>
        <w:spacing w:before="0"/>
      </w:pPr>
      <w:bookmarkStart w:id="13" w:name="_Toc178940775"/>
      <w:r w:rsidRPr="00ED2851">
        <w:t>Responsibility of all agencies</w:t>
      </w:r>
      <w:bookmarkEnd w:id="13"/>
    </w:p>
    <w:p w14:paraId="2DC78129" w14:textId="77777777" w:rsidR="006F2DE1" w:rsidRPr="00180128" w:rsidRDefault="006F2DE1" w:rsidP="006078BB">
      <w:pPr>
        <w:pStyle w:val="BodyText"/>
        <w:rPr>
          <w:b/>
        </w:rPr>
      </w:pPr>
    </w:p>
    <w:p w14:paraId="59B2CEB2" w14:textId="77777777" w:rsidR="006F2DE1" w:rsidRPr="00180128" w:rsidRDefault="00875ADB" w:rsidP="009970C7">
      <w:pPr>
        <w:pStyle w:val="BodyText"/>
      </w:pPr>
      <w:r w:rsidRPr="00180128">
        <w:t xml:space="preserve">No one agency can address the complex elements of child exploitation on its own, largely because a child’s and family’s </w:t>
      </w:r>
      <w:r w:rsidRPr="009970C7">
        <w:t>needs</w:t>
      </w:r>
      <w:r w:rsidRPr="00180128">
        <w:t xml:space="preserve"> cannot always be met by a single agency. Effective interventions, whether early help, child in need or child protection, depend on professionals developing working relationships which are sympathetic to each other’s legal responsibilities, agency’s purpose and procedures, respective roles and agencies capacities.</w:t>
      </w:r>
    </w:p>
    <w:p w14:paraId="3BB06379" w14:textId="77777777" w:rsidR="006F2DE1" w:rsidRPr="00180128" w:rsidRDefault="006F2DE1" w:rsidP="006078BB">
      <w:pPr>
        <w:pStyle w:val="BodyText"/>
      </w:pPr>
    </w:p>
    <w:p w14:paraId="78E4E681" w14:textId="77777777" w:rsidR="006F2DE1" w:rsidRPr="00180128" w:rsidRDefault="00875ADB" w:rsidP="009970C7">
      <w:pPr>
        <w:pStyle w:val="BodyText"/>
      </w:pPr>
      <w:r w:rsidRPr="00180128">
        <w:t xml:space="preserve">All agencies represented on the </w:t>
      </w:r>
      <w:r w:rsidR="00C42A4C" w:rsidRPr="00180128">
        <w:t>Herefordshire</w:t>
      </w:r>
      <w:r w:rsidRPr="00180128">
        <w:t xml:space="preserve"> Safeguarding Children Pa</w:t>
      </w:r>
      <w:r w:rsidR="006542DB">
        <w:t xml:space="preserve">rtnership </w:t>
      </w:r>
      <w:r w:rsidRPr="00180128">
        <w:t xml:space="preserve">have a responsibility to contribute to </w:t>
      </w:r>
      <w:r w:rsidRPr="009970C7">
        <w:t>the</w:t>
      </w:r>
      <w:r w:rsidRPr="00180128">
        <w:t xml:space="preserve"> safeguarding of children in </w:t>
      </w:r>
      <w:r w:rsidR="002B70AF" w:rsidRPr="00180128">
        <w:t>Herefordshire.</w:t>
      </w:r>
    </w:p>
    <w:p w14:paraId="006BE2FF" w14:textId="77777777" w:rsidR="006F2DE1" w:rsidRPr="00180128" w:rsidRDefault="006F2DE1" w:rsidP="006078BB">
      <w:pPr>
        <w:pStyle w:val="BodyText"/>
      </w:pPr>
    </w:p>
    <w:p w14:paraId="45EFF520" w14:textId="77777777" w:rsidR="006F2DE1" w:rsidRPr="00ED2851" w:rsidRDefault="00875ADB" w:rsidP="006078BB">
      <w:pPr>
        <w:pStyle w:val="Heading2"/>
        <w:spacing w:before="0"/>
      </w:pPr>
      <w:bookmarkStart w:id="14" w:name="_Toc178940776"/>
      <w:r w:rsidRPr="00ED2851">
        <w:t>Responsibility of Health</w:t>
      </w:r>
      <w:bookmarkEnd w:id="14"/>
    </w:p>
    <w:p w14:paraId="219BB813" w14:textId="77777777" w:rsidR="006F2DE1" w:rsidRPr="00180128" w:rsidRDefault="006F2DE1" w:rsidP="006078BB">
      <w:pPr>
        <w:pStyle w:val="BodyText"/>
        <w:rPr>
          <w:b/>
        </w:rPr>
      </w:pPr>
    </w:p>
    <w:p w14:paraId="6DF181F9" w14:textId="77777777" w:rsidR="006F2DE1" w:rsidRPr="00180128" w:rsidRDefault="00875ADB" w:rsidP="009970C7">
      <w:pPr>
        <w:pStyle w:val="BodyText"/>
      </w:pPr>
      <w:r w:rsidRPr="00180128">
        <w:t xml:space="preserve">Health is a universal service that is accessed by individuals from all the communities in </w:t>
      </w:r>
      <w:r w:rsidR="00C42A4C" w:rsidRPr="00180128">
        <w:t>Herefordshire</w:t>
      </w:r>
      <w:r w:rsidRPr="00180128">
        <w:t>.</w:t>
      </w:r>
      <w:r w:rsidRPr="00180128">
        <w:rPr>
          <w:spacing w:val="-9"/>
        </w:rPr>
        <w:t xml:space="preserve"> </w:t>
      </w:r>
      <w:r w:rsidRPr="00180128">
        <w:t>Health</w:t>
      </w:r>
      <w:r w:rsidRPr="00180128">
        <w:rPr>
          <w:spacing w:val="-12"/>
        </w:rPr>
        <w:t xml:space="preserve"> </w:t>
      </w:r>
      <w:r w:rsidRPr="00180128">
        <w:t>professionals</w:t>
      </w:r>
      <w:r w:rsidRPr="00180128">
        <w:rPr>
          <w:spacing w:val="-10"/>
        </w:rPr>
        <w:t xml:space="preserve"> </w:t>
      </w:r>
      <w:r w:rsidRPr="00180128">
        <w:t>are</w:t>
      </w:r>
      <w:r w:rsidRPr="00180128">
        <w:rPr>
          <w:spacing w:val="-12"/>
        </w:rPr>
        <w:t xml:space="preserve"> </w:t>
      </w:r>
      <w:r w:rsidRPr="00180128">
        <w:t>involved</w:t>
      </w:r>
      <w:r w:rsidRPr="00180128">
        <w:rPr>
          <w:spacing w:val="-8"/>
        </w:rPr>
        <w:t xml:space="preserve"> </w:t>
      </w:r>
      <w:r w:rsidRPr="00180128">
        <w:t>with</w:t>
      </w:r>
      <w:r w:rsidRPr="00180128">
        <w:rPr>
          <w:spacing w:val="-9"/>
        </w:rPr>
        <w:t xml:space="preserve"> </w:t>
      </w:r>
      <w:r w:rsidRPr="00180128">
        <w:t>children</w:t>
      </w:r>
      <w:r w:rsidRPr="00180128">
        <w:rPr>
          <w:spacing w:val="-9"/>
        </w:rPr>
        <w:t xml:space="preserve"> </w:t>
      </w:r>
      <w:r w:rsidRPr="00180128">
        <w:t>and</w:t>
      </w:r>
      <w:r w:rsidRPr="00180128">
        <w:rPr>
          <w:spacing w:val="-11"/>
        </w:rPr>
        <w:t xml:space="preserve"> </w:t>
      </w:r>
      <w:r w:rsidRPr="00180128">
        <w:t xml:space="preserve">families throughout their lives and consequently they get to know families in more detail than other statutory agencies. Health professionals, particularly </w:t>
      </w:r>
      <w:r w:rsidRPr="009970C7">
        <w:t>sexual</w:t>
      </w:r>
      <w:r w:rsidRPr="00180128">
        <w:t xml:space="preserve"> health workers, school nurses and specialist paediatric staff, spend time with young people either in people’s homes or other establishments (schools/hospitals/clinics) and are very well-placed to identify cases of child exploitation. It is important that health professionals are alert to the signs of sexual exploitation in</w:t>
      </w:r>
      <w:r w:rsidRPr="00180128">
        <w:rPr>
          <w:spacing w:val="-7"/>
        </w:rPr>
        <w:t xml:space="preserve"> </w:t>
      </w:r>
      <w:r w:rsidRPr="00180128">
        <w:t>young</w:t>
      </w:r>
      <w:r w:rsidRPr="00180128">
        <w:rPr>
          <w:spacing w:val="-7"/>
        </w:rPr>
        <w:t xml:space="preserve"> </w:t>
      </w:r>
      <w:r w:rsidRPr="00180128">
        <w:t>people</w:t>
      </w:r>
      <w:r w:rsidRPr="00180128">
        <w:rPr>
          <w:spacing w:val="-7"/>
        </w:rPr>
        <w:t xml:space="preserve"> </w:t>
      </w:r>
      <w:r w:rsidRPr="00180128">
        <w:t>and</w:t>
      </w:r>
      <w:r w:rsidRPr="00180128">
        <w:rPr>
          <w:spacing w:val="-7"/>
        </w:rPr>
        <w:t xml:space="preserve"> </w:t>
      </w:r>
      <w:r w:rsidRPr="00180128">
        <w:t>attend</w:t>
      </w:r>
      <w:r w:rsidRPr="00180128">
        <w:rPr>
          <w:spacing w:val="-7"/>
        </w:rPr>
        <w:t xml:space="preserve"> </w:t>
      </w:r>
      <w:r w:rsidRPr="00180128">
        <w:t>the</w:t>
      </w:r>
      <w:r w:rsidRPr="00180128">
        <w:rPr>
          <w:spacing w:val="-6"/>
        </w:rPr>
        <w:t xml:space="preserve"> </w:t>
      </w:r>
      <w:r w:rsidRPr="00180128">
        <w:t>numerous</w:t>
      </w:r>
      <w:r w:rsidRPr="00180128">
        <w:rPr>
          <w:spacing w:val="-8"/>
        </w:rPr>
        <w:t xml:space="preserve"> </w:t>
      </w:r>
      <w:r w:rsidRPr="00180128">
        <w:t>safeguarding</w:t>
      </w:r>
      <w:r w:rsidRPr="00180128">
        <w:rPr>
          <w:spacing w:val="-7"/>
        </w:rPr>
        <w:t xml:space="preserve"> </w:t>
      </w:r>
      <w:r w:rsidRPr="00180128">
        <w:t>training</w:t>
      </w:r>
      <w:r w:rsidRPr="00180128">
        <w:rPr>
          <w:spacing w:val="-7"/>
        </w:rPr>
        <w:t xml:space="preserve"> </w:t>
      </w:r>
      <w:r w:rsidRPr="00180128">
        <w:t>opportunities</w:t>
      </w:r>
      <w:r w:rsidRPr="00180128">
        <w:rPr>
          <w:spacing w:val="-7"/>
        </w:rPr>
        <w:t xml:space="preserve"> </w:t>
      </w:r>
      <w:r w:rsidRPr="00180128">
        <w:t>that</w:t>
      </w:r>
      <w:r w:rsidRPr="00180128">
        <w:rPr>
          <w:spacing w:val="-9"/>
        </w:rPr>
        <w:t xml:space="preserve"> </w:t>
      </w:r>
      <w:r w:rsidRPr="00180128">
        <w:t>are</w:t>
      </w:r>
      <w:r w:rsidRPr="00180128">
        <w:rPr>
          <w:spacing w:val="2"/>
        </w:rPr>
        <w:t xml:space="preserve"> </w:t>
      </w:r>
      <w:r w:rsidRPr="00180128">
        <w:t>available to them. The nature and impact of child sexual exploitation is cumulative and corrosive, so it is essential</w:t>
      </w:r>
      <w:r w:rsidRPr="00180128">
        <w:rPr>
          <w:spacing w:val="-18"/>
        </w:rPr>
        <w:t xml:space="preserve"> </w:t>
      </w:r>
      <w:r w:rsidRPr="00180128">
        <w:t>that</w:t>
      </w:r>
      <w:r w:rsidRPr="00180128">
        <w:rPr>
          <w:spacing w:val="-18"/>
        </w:rPr>
        <w:t xml:space="preserve"> </w:t>
      </w:r>
      <w:r w:rsidRPr="00180128">
        <w:t>all</w:t>
      </w:r>
      <w:r w:rsidRPr="00180128">
        <w:rPr>
          <w:spacing w:val="-20"/>
        </w:rPr>
        <w:t xml:space="preserve"> </w:t>
      </w:r>
      <w:r w:rsidRPr="00180128">
        <w:t>health</w:t>
      </w:r>
      <w:r w:rsidRPr="00180128">
        <w:rPr>
          <w:spacing w:val="-18"/>
        </w:rPr>
        <w:t xml:space="preserve"> </w:t>
      </w:r>
      <w:r w:rsidRPr="00180128">
        <w:t>professionals</w:t>
      </w:r>
      <w:r w:rsidRPr="00180128">
        <w:rPr>
          <w:spacing w:val="-19"/>
        </w:rPr>
        <w:t xml:space="preserve"> </w:t>
      </w:r>
      <w:r w:rsidRPr="00180128">
        <w:t>maintain</w:t>
      </w:r>
      <w:r w:rsidRPr="00180128">
        <w:rPr>
          <w:spacing w:val="-21"/>
        </w:rPr>
        <w:t xml:space="preserve"> </w:t>
      </w:r>
      <w:r w:rsidRPr="00180128">
        <w:t>accurate,</w:t>
      </w:r>
      <w:r w:rsidRPr="00180128">
        <w:rPr>
          <w:spacing w:val="-18"/>
        </w:rPr>
        <w:t xml:space="preserve"> </w:t>
      </w:r>
      <w:r w:rsidRPr="00180128">
        <w:t>detailed</w:t>
      </w:r>
      <w:r w:rsidRPr="00180128">
        <w:rPr>
          <w:spacing w:val="-18"/>
        </w:rPr>
        <w:t xml:space="preserve"> </w:t>
      </w:r>
      <w:r w:rsidRPr="00180128">
        <w:t>and</w:t>
      </w:r>
      <w:r w:rsidRPr="00180128">
        <w:rPr>
          <w:spacing w:val="-18"/>
        </w:rPr>
        <w:t xml:space="preserve"> </w:t>
      </w:r>
      <w:r w:rsidRPr="00180128">
        <w:t>contemporaneous</w:t>
      </w:r>
      <w:r w:rsidRPr="00180128">
        <w:rPr>
          <w:spacing w:val="-19"/>
        </w:rPr>
        <w:t xml:space="preserve"> </w:t>
      </w:r>
      <w:r w:rsidRPr="00180128">
        <w:t>records that</w:t>
      </w:r>
      <w:r w:rsidRPr="00180128">
        <w:rPr>
          <w:spacing w:val="-13"/>
        </w:rPr>
        <w:t xml:space="preserve"> </w:t>
      </w:r>
      <w:r w:rsidRPr="00180128">
        <w:t>help</w:t>
      </w:r>
      <w:r w:rsidRPr="00180128">
        <w:rPr>
          <w:spacing w:val="-13"/>
        </w:rPr>
        <w:t xml:space="preserve"> </w:t>
      </w:r>
      <w:r w:rsidRPr="00180128">
        <w:t>to</w:t>
      </w:r>
      <w:r w:rsidRPr="00180128">
        <w:rPr>
          <w:spacing w:val="-12"/>
        </w:rPr>
        <w:t xml:space="preserve"> </w:t>
      </w:r>
      <w:r w:rsidRPr="00180128">
        <w:t>form</w:t>
      </w:r>
      <w:r w:rsidRPr="00180128">
        <w:rPr>
          <w:spacing w:val="-12"/>
        </w:rPr>
        <w:t xml:space="preserve"> </w:t>
      </w:r>
      <w:r w:rsidRPr="00180128">
        <w:t>a</w:t>
      </w:r>
      <w:r w:rsidRPr="00180128">
        <w:rPr>
          <w:spacing w:val="-13"/>
        </w:rPr>
        <w:t xml:space="preserve"> </w:t>
      </w:r>
      <w:r w:rsidRPr="00180128">
        <w:t>“picture”</w:t>
      </w:r>
      <w:r w:rsidRPr="00180128">
        <w:rPr>
          <w:spacing w:val="-13"/>
        </w:rPr>
        <w:t xml:space="preserve"> </w:t>
      </w:r>
      <w:r w:rsidRPr="00180128">
        <w:t>of</w:t>
      </w:r>
      <w:r w:rsidRPr="00180128">
        <w:rPr>
          <w:spacing w:val="-9"/>
        </w:rPr>
        <w:t xml:space="preserve"> </w:t>
      </w:r>
      <w:r w:rsidRPr="00180128">
        <w:t>the</w:t>
      </w:r>
      <w:r w:rsidRPr="00180128">
        <w:rPr>
          <w:spacing w:val="-12"/>
        </w:rPr>
        <w:t xml:space="preserve"> </w:t>
      </w:r>
      <w:r w:rsidRPr="00180128">
        <w:t>exploitation.</w:t>
      </w:r>
      <w:r w:rsidRPr="00180128">
        <w:rPr>
          <w:spacing w:val="-16"/>
        </w:rPr>
        <w:t xml:space="preserve"> </w:t>
      </w:r>
      <w:r w:rsidRPr="00180128">
        <w:t>When</w:t>
      </w:r>
      <w:r w:rsidRPr="00180128">
        <w:rPr>
          <w:spacing w:val="-12"/>
        </w:rPr>
        <w:t xml:space="preserve"> </w:t>
      </w:r>
      <w:r w:rsidRPr="00180128">
        <w:t>a</w:t>
      </w:r>
      <w:r w:rsidRPr="00180128">
        <w:rPr>
          <w:spacing w:val="-12"/>
        </w:rPr>
        <w:t xml:space="preserve"> </w:t>
      </w:r>
      <w:r w:rsidRPr="00180128">
        <w:t>practitioner</w:t>
      </w:r>
      <w:r w:rsidRPr="00180128">
        <w:rPr>
          <w:spacing w:val="-14"/>
        </w:rPr>
        <w:t xml:space="preserve"> </w:t>
      </w:r>
      <w:r w:rsidRPr="00180128">
        <w:t>identifies</w:t>
      </w:r>
      <w:r w:rsidRPr="00180128">
        <w:rPr>
          <w:spacing w:val="-13"/>
        </w:rPr>
        <w:t xml:space="preserve"> </w:t>
      </w:r>
      <w:r w:rsidRPr="00180128">
        <w:t>concerns</w:t>
      </w:r>
      <w:r w:rsidRPr="00180128">
        <w:rPr>
          <w:spacing w:val="-14"/>
        </w:rPr>
        <w:t xml:space="preserve"> </w:t>
      </w:r>
      <w:r w:rsidRPr="00180128">
        <w:t>regarding exploitation</w:t>
      </w:r>
      <w:r w:rsidRPr="00180128">
        <w:rPr>
          <w:spacing w:val="-9"/>
        </w:rPr>
        <w:t xml:space="preserve"> </w:t>
      </w:r>
      <w:r w:rsidRPr="00180128">
        <w:t>in</w:t>
      </w:r>
      <w:r w:rsidRPr="00180128">
        <w:rPr>
          <w:spacing w:val="-9"/>
        </w:rPr>
        <w:t xml:space="preserve"> </w:t>
      </w:r>
      <w:r w:rsidRPr="00180128">
        <w:t>a</w:t>
      </w:r>
      <w:r w:rsidRPr="00180128">
        <w:rPr>
          <w:spacing w:val="-12"/>
        </w:rPr>
        <w:t xml:space="preserve"> </w:t>
      </w:r>
      <w:r w:rsidRPr="00180128">
        <w:t>young</w:t>
      </w:r>
      <w:r w:rsidRPr="00180128">
        <w:rPr>
          <w:spacing w:val="-13"/>
        </w:rPr>
        <w:t xml:space="preserve"> </w:t>
      </w:r>
      <w:r w:rsidRPr="00180128">
        <w:t>person’s</w:t>
      </w:r>
      <w:r w:rsidRPr="00180128">
        <w:rPr>
          <w:spacing w:val="-11"/>
        </w:rPr>
        <w:t xml:space="preserve"> </w:t>
      </w:r>
      <w:r w:rsidRPr="00180128">
        <w:t>life,</w:t>
      </w:r>
      <w:r w:rsidRPr="00180128">
        <w:rPr>
          <w:spacing w:val="-6"/>
        </w:rPr>
        <w:t xml:space="preserve"> </w:t>
      </w:r>
      <w:r w:rsidRPr="00180128">
        <w:t>they</w:t>
      </w:r>
      <w:r w:rsidRPr="00180128">
        <w:rPr>
          <w:spacing w:val="-9"/>
        </w:rPr>
        <w:t xml:space="preserve"> </w:t>
      </w:r>
      <w:r w:rsidRPr="00180128">
        <w:t>should</w:t>
      </w:r>
      <w:r w:rsidRPr="00180128">
        <w:rPr>
          <w:spacing w:val="-10"/>
        </w:rPr>
        <w:t xml:space="preserve"> </w:t>
      </w:r>
      <w:r w:rsidRPr="00180128">
        <w:t>speak</w:t>
      </w:r>
      <w:r w:rsidRPr="00180128">
        <w:rPr>
          <w:spacing w:val="-10"/>
        </w:rPr>
        <w:t xml:space="preserve"> </w:t>
      </w:r>
      <w:r w:rsidRPr="00180128">
        <w:t>to</w:t>
      </w:r>
      <w:r w:rsidRPr="00180128">
        <w:rPr>
          <w:spacing w:val="-9"/>
        </w:rPr>
        <w:t xml:space="preserve"> </w:t>
      </w:r>
      <w:r w:rsidRPr="00180128">
        <w:t>a</w:t>
      </w:r>
      <w:r w:rsidRPr="00180128">
        <w:rPr>
          <w:spacing w:val="-11"/>
        </w:rPr>
        <w:t xml:space="preserve"> </w:t>
      </w:r>
      <w:r w:rsidRPr="00180128">
        <w:t>member</w:t>
      </w:r>
      <w:r w:rsidRPr="00180128">
        <w:rPr>
          <w:spacing w:val="-13"/>
        </w:rPr>
        <w:t xml:space="preserve"> </w:t>
      </w:r>
      <w:r w:rsidRPr="00180128">
        <w:t>of</w:t>
      </w:r>
      <w:r w:rsidRPr="00180128">
        <w:rPr>
          <w:spacing w:val="-10"/>
        </w:rPr>
        <w:t xml:space="preserve"> </w:t>
      </w:r>
      <w:r w:rsidRPr="00180128">
        <w:t>the</w:t>
      </w:r>
      <w:r w:rsidRPr="00180128">
        <w:rPr>
          <w:spacing w:val="-8"/>
        </w:rPr>
        <w:t xml:space="preserve"> </w:t>
      </w:r>
      <w:r w:rsidRPr="00180128">
        <w:t>Health</w:t>
      </w:r>
      <w:r w:rsidRPr="00180128">
        <w:rPr>
          <w:spacing w:val="-12"/>
        </w:rPr>
        <w:t xml:space="preserve"> </w:t>
      </w:r>
      <w:r w:rsidRPr="00180128">
        <w:t>Safeguarding Children team to determine what the next steps to take</w:t>
      </w:r>
      <w:r w:rsidRPr="00180128">
        <w:rPr>
          <w:spacing w:val="-12"/>
        </w:rPr>
        <w:t xml:space="preserve"> </w:t>
      </w:r>
      <w:r w:rsidRPr="00180128">
        <w:t>are.</w:t>
      </w:r>
    </w:p>
    <w:p w14:paraId="65141BD3" w14:textId="77777777" w:rsidR="006F2DE1" w:rsidRPr="00180128" w:rsidRDefault="006F2DE1" w:rsidP="006078BB">
      <w:pPr>
        <w:pStyle w:val="BodyText"/>
      </w:pPr>
    </w:p>
    <w:p w14:paraId="4F7C5CEC" w14:textId="77777777" w:rsidR="006F2DE1" w:rsidRPr="00ED2851" w:rsidRDefault="00875ADB" w:rsidP="006078BB">
      <w:pPr>
        <w:pStyle w:val="Heading2"/>
        <w:spacing w:before="0"/>
      </w:pPr>
      <w:bookmarkStart w:id="15" w:name="_Toc178940777"/>
      <w:r w:rsidRPr="00ED2851">
        <w:t>Responsibility of Children’s Services</w:t>
      </w:r>
      <w:bookmarkEnd w:id="15"/>
    </w:p>
    <w:p w14:paraId="71059975" w14:textId="77777777" w:rsidR="00ED2851" w:rsidRPr="00180128" w:rsidRDefault="00ED2851" w:rsidP="006078BB">
      <w:pPr>
        <w:pStyle w:val="Heading1"/>
      </w:pPr>
    </w:p>
    <w:p w14:paraId="7EDD0188" w14:textId="77777777" w:rsidR="006F2DE1" w:rsidRPr="00180128" w:rsidRDefault="00875ADB" w:rsidP="009970C7">
      <w:pPr>
        <w:pStyle w:val="BodyText"/>
      </w:pPr>
      <w:r w:rsidRPr="00180128">
        <w:t>Children’s</w:t>
      </w:r>
      <w:r w:rsidRPr="00180128">
        <w:rPr>
          <w:spacing w:val="-8"/>
        </w:rPr>
        <w:t xml:space="preserve"> </w:t>
      </w:r>
      <w:r w:rsidRPr="00180128">
        <w:t>Services</w:t>
      </w:r>
      <w:r w:rsidRPr="00180128">
        <w:rPr>
          <w:spacing w:val="-10"/>
        </w:rPr>
        <w:t xml:space="preserve"> </w:t>
      </w:r>
      <w:r w:rsidRPr="00180128">
        <w:t>are</w:t>
      </w:r>
      <w:r w:rsidRPr="00180128">
        <w:rPr>
          <w:spacing w:val="-9"/>
        </w:rPr>
        <w:t xml:space="preserve"> </w:t>
      </w:r>
      <w:r w:rsidRPr="00180128">
        <w:t>responsible</w:t>
      </w:r>
      <w:r w:rsidRPr="00180128">
        <w:rPr>
          <w:spacing w:val="-9"/>
        </w:rPr>
        <w:t xml:space="preserve"> </w:t>
      </w:r>
      <w:r w:rsidRPr="00180128">
        <w:t>for</w:t>
      </w:r>
      <w:r w:rsidRPr="00180128">
        <w:rPr>
          <w:spacing w:val="-10"/>
        </w:rPr>
        <w:t xml:space="preserve"> </w:t>
      </w:r>
      <w:r w:rsidRPr="00180128">
        <w:t>co-ordinating</w:t>
      </w:r>
      <w:r w:rsidRPr="00180128">
        <w:rPr>
          <w:spacing w:val="-7"/>
        </w:rPr>
        <w:t xml:space="preserve"> </w:t>
      </w:r>
      <w:r w:rsidRPr="00180128">
        <w:t>statutory</w:t>
      </w:r>
      <w:r w:rsidRPr="00180128">
        <w:rPr>
          <w:spacing w:val="-10"/>
        </w:rPr>
        <w:t xml:space="preserve"> </w:t>
      </w:r>
      <w:r w:rsidRPr="00180128">
        <w:t>assessments</w:t>
      </w:r>
      <w:r w:rsidRPr="00180128">
        <w:rPr>
          <w:spacing w:val="-10"/>
        </w:rPr>
        <w:t xml:space="preserve"> </w:t>
      </w:r>
      <w:r w:rsidRPr="00180128">
        <w:t>of</w:t>
      </w:r>
      <w:r w:rsidRPr="00180128">
        <w:rPr>
          <w:spacing w:val="-9"/>
        </w:rPr>
        <w:t xml:space="preserve"> </w:t>
      </w:r>
      <w:r w:rsidRPr="00180128">
        <w:t>children’s</w:t>
      </w:r>
      <w:r w:rsidRPr="00180128">
        <w:rPr>
          <w:spacing w:val="-11"/>
        </w:rPr>
        <w:t xml:space="preserve"> </w:t>
      </w:r>
      <w:r w:rsidRPr="00180128">
        <w:t>needs which include the parent’s capacity to meet those needs. The assessment may result in the provision of services designed to address the identified needs of the child through a child in need</w:t>
      </w:r>
      <w:r w:rsidRPr="00180128">
        <w:rPr>
          <w:spacing w:val="-6"/>
        </w:rPr>
        <w:t xml:space="preserve"> </w:t>
      </w:r>
      <w:r w:rsidRPr="00180128">
        <w:t>plan.</w:t>
      </w:r>
      <w:r w:rsidRPr="00180128">
        <w:rPr>
          <w:spacing w:val="-9"/>
        </w:rPr>
        <w:t xml:space="preserve"> </w:t>
      </w:r>
      <w:r w:rsidRPr="00180128">
        <w:t>Where</w:t>
      </w:r>
      <w:r w:rsidRPr="00180128">
        <w:rPr>
          <w:spacing w:val="-7"/>
        </w:rPr>
        <w:t xml:space="preserve"> </w:t>
      </w:r>
      <w:r w:rsidRPr="00180128">
        <w:t>a</w:t>
      </w:r>
      <w:r w:rsidRPr="00180128">
        <w:rPr>
          <w:spacing w:val="-8"/>
        </w:rPr>
        <w:t xml:space="preserve"> </w:t>
      </w:r>
      <w:r w:rsidRPr="00180128">
        <w:t>child</w:t>
      </w:r>
      <w:r w:rsidRPr="00180128">
        <w:rPr>
          <w:spacing w:val="-6"/>
        </w:rPr>
        <w:t xml:space="preserve"> </w:t>
      </w:r>
      <w:r w:rsidRPr="00180128">
        <w:t>is</w:t>
      </w:r>
      <w:r w:rsidRPr="00180128">
        <w:rPr>
          <w:spacing w:val="-6"/>
        </w:rPr>
        <w:t xml:space="preserve"> </w:t>
      </w:r>
      <w:r w:rsidRPr="00180128">
        <w:t>assessed</w:t>
      </w:r>
      <w:r w:rsidRPr="00180128">
        <w:rPr>
          <w:spacing w:val="-8"/>
        </w:rPr>
        <w:t xml:space="preserve"> </w:t>
      </w:r>
      <w:r w:rsidRPr="00180128">
        <w:t>as</w:t>
      </w:r>
      <w:r w:rsidRPr="00180128">
        <w:rPr>
          <w:spacing w:val="-7"/>
        </w:rPr>
        <w:t xml:space="preserve"> </w:t>
      </w:r>
      <w:r w:rsidRPr="00180128">
        <w:t>having</w:t>
      </w:r>
      <w:r w:rsidRPr="00180128">
        <w:rPr>
          <w:spacing w:val="-6"/>
        </w:rPr>
        <w:t xml:space="preserve"> </w:t>
      </w:r>
      <w:r w:rsidRPr="00180128">
        <w:t>suffered,</w:t>
      </w:r>
      <w:r w:rsidRPr="00180128">
        <w:rPr>
          <w:spacing w:val="-6"/>
        </w:rPr>
        <w:t xml:space="preserve"> </w:t>
      </w:r>
      <w:r w:rsidRPr="00180128">
        <w:t>or</w:t>
      </w:r>
      <w:r w:rsidRPr="00180128">
        <w:rPr>
          <w:spacing w:val="-10"/>
        </w:rPr>
        <w:t xml:space="preserve"> </w:t>
      </w:r>
      <w:r w:rsidRPr="00180128">
        <w:t>being</w:t>
      </w:r>
      <w:r w:rsidRPr="00180128">
        <w:rPr>
          <w:spacing w:val="-5"/>
        </w:rPr>
        <w:t xml:space="preserve"> </w:t>
      </w:r>
      <w:r w:rsidRPr="00180128">
        <w:t>at</w:t>
      </w:r>
      <w:r w:rsidRPr="00180128">
        <w:rPr>
          <w:spacing w:val="-6"/>
        </w:rPr>
        <w:t xml:space="preserve"> </w:t>
      </w:r>
      <w:r w:rsidRPr="00180128">
        <w:t>risk</w:t>
      </w:r>
      <w:r w:rsidRPr="00180128">
        <w:rPr>
          <w:spacing w:val="-7"/>
        </w:rPr>
        <w:t xml:space="preserve"> </w:t>
      </w:r>
      <w:r w:rsidRPr="00180128">
        <w:t>of,</w:t>
      </w:r>
      <w:r w:rsidRPr="00180128">
        <w:rPr>
          <w:spacing w:val="-6"/>
        </w:rPr>
        <w:t xml:space="preserve"> </w:t>
      </w:r>
      <w:r w:rsidRPr="00180128">
        <w:t>significant</w:t>
      </w:r>
      <w:r w:rsidRPr="00180128">
        <w:rPr>
          <w:spacing w:val="-6"/>
        </w:rPr>
        <w:t xml:space="preserve"> </w:t>
      </w:r>
      <w:r w:rsidRPr="00180128">
        <w:t xml:space="preserve">harm </w:t>
      </w:r>
      <w:proofErr w:type="gramStart"/>
      <w:r w:rsidRPr="00180128">
        <w:t>as a result of</w:t>
      </w:r>
      <w:proofErr w:type="gramEnd"/>
      <w:r w:rsidRPr="00180128">
        <w:t xml:space="preserve"> </w:t>
      </w:r>
      <w:r w:rsidR="00ED6A24" w:rsidRPr="00180128">
        <w:t>e</w:t>
      </w:r>
      <w:r w:rsidRPr="00180128">
        <w:t>xploitation Children’s services will follow a Contextual Safeguarding process to ensure that extra familial risks are considered on a multi-agency basis. This may result in the child becoming subject of a Contextual Safeguarding Conference</w:t>
      </w:r>
      <w:r w:rsidR="00701564" w:rsidRPr="00180128">
        <w:t>.</w:t>
      </w:r>
      <w:r w:rsidRPr="00180128">
        <w:t xml:space="preserve"> Children’s Social Care has the statutory responsibility for Contextual Safeguarding, but it will work with other agencies to develop, implement, and monitor a plan (Child in Need or Contextual Safeguarding) to </w:t>
      </w:r>
      <w:proofErr w:type="gramStart"/>
      <w:r w:rsidRPr="00180128">
        <w:t>help</w:t>
      </w:r>
      <w:r w:rsidRPr="00180128">
        <w:rPr>
          <w:spacing w:val="-48"/>
        </w:rPr>
        <w:t xml:space="preserve"> </w:t>
      </w:r>
      <w:r w:rsidR="00701564" w:rsidRPr="00180128">
        <w:rPr>
          <w:spacing w:val="-48"/>
        </w:rPr>
        <w:t xml:space="preserve"> </w:t>
      </w:r>
      <w:r w:rsidRPr="00180128">
        <w:t>the</w:t>
      </w:r>
      <w:proofErr w:type="gramEnd"/>
      <w:r w:rsidRPr="00180128">
        <w:t xml:space="preserve"> child and their family to manage extra familial risks. At times young people may not wish to engage with Children’s Social Care, however a Contextual Safeguarding model and approach can still be accessed with an alternative lead professional who will be</w:t>
      </w:r>
      <w:r w:rsidRPr="00180128">
        <w:rPr>
          <w:spacing w:val="-13"/>
        </w:rPr>
        <w:t xml:space="preserve"> </w:t>
      </w:r>
      <w:r w:rsidRPr="00180128">
        <w:t>supported.</w:t>
      </w:r>
    </w:p>
    <w:p w14:paraId="7F90AB20" w14:textId="77777777" w:rsidR="006F2DE1" w:rsidRPr="00180128" w:rsidRDefault="006F2DE1" w:rsidP="006078BB">
      <w:pPr>
        <w:pStyle w:val="BodyText"/>
      </w:pPr>
    </w:p>
    <w:p w14:paraId="6C01DA0A" w14:textId="77777777" w:rsidR="006F2DE1" w:rsidRPr="00ED2851" w:rsidRDefault="00875ADB" w:rsidP="006078BB">
      <w:pPr>
        <w:pStyle w:val="Heading2"/>
        <w:spacing w:before="0"/>
      </w:pPr>
      <w:bookmarkStart w:id="16" w:name="_Toc178940778"/>
      <w:r w:rsidRPr="00ED2851">
        <w:t>Responsibility of Police</w:t>
      </w:r>
      <w:bookmarkEnd w:id="16"/>
    </w:p>
    <w:p w14:paraId="1E16B5BC" w14:textId="77777777" w:rsidR="00ED2851" w:rsidRPr="00180128" w:rsidRDefault="00ED2851" w:rsidP="006078BB">
      <w:pPr>
        <w:pStyle w:val="Heading1"/>
      </w:pPr>
    </w:p>
    <w:p w14:paraId="6846A9C3" w14:textId="77777777" w:rsidR="006F2DE1" w:rsidRPr="00180128" w:rsidRDefault="00875ADB" w:rsidP="009970C7">
      <w:pPr>
        <w:pStyle w:val="BodyText"/>
      </w:pPr>
      <w:r w:rsidRPr="00180128">
        <w:t>The Police have a duty of care to protect all members of the community and to bring offenders to justice. The welfare of children is a priority for the service, and all officers</w:t>
      </w:r>
      <w:r w:rsidRPr="00180128">
        <w:rPr>
          <w:spacing w:val="-48"/>
        </w:rPr>
        <w:t xml:space="preserve"> </w:t>
      </w:r>
      <w:r w:rsidRPr="00180128">
        <w:t>are responsible for identifying and referring children who are at risk or in need. Any Officer can utilise emergency powers to ensure immediate protection of children believed to be at immediate risk of suffering significant</w:t>
      </w:r>
      <w:r w:rsidRPr="00180128">
        <w:rPr>
          <w:spacing w:val="-6"/>
        </w:rPr>
        <w:t xml:space="preserve"> </w:t>
      </w:r>
      <w:r w:rsidRPr="00180128">
        <w:t>harm</w:t>
      </w:r>
      <w:r w:rsidRPr="00180128">
        <w:rPr>
          <w:spacing w:val="-4"/>
        </w:rPr>
        <w:t xml:space="preserve"> </w:t>
      </w:r>
      <w:r w:rsidRPr="00180128">
        <w:t>(this</w:t>
      </w:r>
      <w:r w:rsidRPr="00180128">
        <w:rPr>
          <w:spacing w:val="-5"/>
        </w:rPr>
        <w:t xml:space="preserve"> </w:t>
      </w:r>
      <w:r w:rsidRPr="00180128">
        <w:t>is</w:t>
      </w:r>
      <w:r w:rsidRPr="00180128">
        <w:rPr>
          <w:spacing w:val="-7"/>
        </w:rPr>
        <w:t xml:space="preserve"> </w:t>
      </w:r>
      <w:r w:rsidRPr="00180128">
        <w:t>a</w:t>
      </w:r>
      <w:r w:rsidRPr="00180128">
        <w:rPr>
          <w:spacing w:val="-4"/>
        </w:rPr>
        <w:t xml:space="preserve"> </w:t>
      </w:r>
      <w:r w:rsidRPr="00180128">
        <w:t>very</w:t>
      </w:r>
      <w:r w:rsidRPr="00180128">
        <w:rPr>
          <w:spacing w:val="-5"/>
        </w:rPr>
        <w:t xml:space="preserve"> </w:t>
      </w:r>
      <w:r w:rsidRPr="00180128">
        <w:t>draconian</w:t>
      </w:r>
      <w:r w:rsidRPr="00180128">
        <w:rPr>
          <w:spacing w:val="-4"/>
        </w:rPr>
        <w:t xml:space="preserve"> </w:t>
      </w:r>
      <w:r w:rsidRPr="00180128">
        <w:t>step</w:t>
      </w:r>
      <w:r w:rsidRPr="00180128">
        <w:rPr>
          <w:spacing w:val="-8"/>
        </w:rPr>
        <w:t xml:space="preserve"> </w:t>
      </w:r>
      <w:r w:rsidRPr="00180128">
        <w:t>and</w:t>
      </w:r>
      <w:r w:rsidRPr="00180128">
        <w:rPr>
          <w:spacing w:val="-6"/>
        </w:rPr>
        <w:t xml:space="preserve"> </w:t>
      </w:r>
      <w:r w:rsidRPr="00180128">
        <w:t>should</w:t>
      </w:r>
      <w:r w:rsidRPr="00180128">
        <w:rPr>
          <w:spacing w:val="-6"/>
        </w:rPr>
        <w:t xml:space="preserve"> </w:t>
      </w:r>
      <w:r w:rsidRPr="00180128">
        <w:t>only</w:t>
      </w:r>
      <w:r w:rsidRPr="00180128">
        <w:rPr>
          <w:spacing w:val="-7"/>
        </w:rPr>
        <w:t xml:space="preserve"> </w:t>
      </w:r>
      <w:r w:rsidRPr="00180128">
        <w:t>be</w:t>
      </w:r>
      <w:r w:rsidRPr="00180128">
        <w:rPr>
          <w:spacing w:val="-6"/>
        </w:rPr>
        <w:t xml:space="preserve"> </w:t>
      </w:r>
      <w:r w:rsidRPr="00180128">
        <w:t>utilised</w:t>
      </w:r>
      <w:r w:rsidRPr="00180128">
        <w:rPr>
          <w:spacing w:val="-4"/>
        </w:rPr>
        <w:t xml:space="preserve"> </w:t>
      </w:r>
      <w:r w:rsidRPr="00180128">
        <w:t>in</w:t>
      </w:r>
      <w:r w:rsidRPr="00180128">
        <w:rPr>
          <w:spacing w:val="-6"/>
        </w:rPr>
        <w:t xml:space="preserve"> </w:t>
      </w:r>
      <w:r w:rsidRPr="00180128">
        <w:t>exceptional</w:t>
      </w:r>
      <w:r w:rsidRPr="00180128">
        <w:rPr>
          <w:spacing w:val="-5"/>
        </w:rPr>
        <w:t xml:space="preserve"> </w:t>
      </w:r>
      <w:r w:rsidRPr="00180128">
        <w:t>cases). The Police regularly enter people’s homes or target known crime hotspots and are therefore well placed to identify issues that might indicate child exploitation. In these circumstances the Police</w:t>
      </w:r>
      <w:r w:rsidRPr="00180128">
        <w:rPr>
          <w:spacing w:val="23"/>
        </w:rPr>
        <w:t xml:space="preserve"> </w:t>
      </w:r>
      <w:r w:rsidRPr="00180128">
        <w:lastRenderedPageBreak/>
        <w:t>should</w:t>
      </w:r>
      <w:r w:rsidRPr="00180128">
        <w:rPr>
          <w:spacing w:val="22"/>
        </w:rPr>
        <w:t xml:space="preserve"> </w:t>
      </w:r>
      <w:r w:rsidRPr="00180128">
        <w:t>liaise</w:t>
      </w:r>
      <w:r w:rsidRPr="00180128">
        <w:rPr>
          <w:spacing w:val="22"/>
        </w:rPr>
        <w:t xml:space="preserve"> </w:t>
      </w:r>
      <w:r w:rsidRPr="00180128">
        <w:t>with</w:t>
      </w:r>
      <w:r w:rsidRPr="00180128">
        <w:rPr>
          <w:spacing w:val="24"/>
        </w:rPr>
        <w:t xml:space="preserve"> </w:t>
      </w:r>
      <w:r w:rsidRPr="00180128">
        <w:t>Children’s</w:t>
      </w:r>
      <w:r w:rsidRPr="00180128">
        <w:rPr>
          <w:spacing w:val="25"/>
        </w:rPr>
        <w:t xml:space="preserve"> </w:t>
      </w:r>
      <w:r w:rsidRPr="00180128">
        <w:t>Social</w:t>
      </w:r>
      <w:r w:rsidRPr="00180128">
        <w:rPr>
          <w:spacing w:val="22"/>
        </w:rPr>
        <w:t xml:space="preserve"> </w:t>
      </w:r>
      <w:r w:rsidRPr="00180128">
        <w:t>Care</w:t>
      </w:r>
      <w:r w:rsidRPr="00180128">
        <w:rPr>
          <w:spacing w:val="24"/>
        </w:rPr>
        <w:t xml:space="preserve"> </w:t>
      </w:r>
      <w:r w:rsidRPr="00180128">
        <w:t>or</w:t>
      </w:r>
      <w:r w:rsidRPr="00180128">
        <w:rPr>
          <w:spacing w:val="22"/>
        </w:rPr>
        <w:t xml:space="preserve"> </w:t>
      </w:r>
      <w:r w:rsidRPr="00180128">
        <w:t>the</w:t>
      </w:r>
      <w:r w:rsidRPr="00180128">
        <w:rPr>
          <w:spacing w:val="21"/>
        </w:rPr>
        <w:t xml:space="preserve"> </w:t>
      </w:r>
      <w:r w:rsidRPr="00180128">
        <w:t>Early</w:t>
      </w:r>
      <w:r w:rsidRPr="00180128">
        <w:rPr>
          <w:spacing w:val="22"/>
        </w:rPr>
        <w:t xml:space="preserve"> </w:t>
      </w:r>
      <w:r w:rsidRPr="00180128">
        <w:t>Help</w:t>
      </w:r>
      <w:r w:rsidRPr="00180128">
        <w:rPr>
          <w:spacing w:val="22"/>
        </w:rPr>
        <w:t xml:space="preserve"> </w:t>
      </w:r>
      <w:r w:rsidRPr="00180128">
        <w:t>Team.</w:t>
      </w:r>
      <w:r w:rsidRPr="00180128">
        <w:rPr>
          <w:spacing w:val="22"/>
        </w:rPr>
        <w:t xml:space="preserve"> </w:t>
      </w:r>
      <w:r w:rsidRPr="00180128">
        <w:t>It</w:t>
      </w:r>
      <w:r w:rsidRPr="00180128">
        <w:rPr>
          <w:spacing w:val="23"/>
        </w:rPr>
        <w:t xml:space="preserve"> </w:t>
      </w:r>
      <w:r w:rsidRPr="00180128">
        <w:t>is</w:t>
      </w:r>
      <w:r w:rsidRPr="00180128">
        <w:rPr>
          <w:spacing w:val="21"/>
        </w:rPr>
        <w:t xml:space="preserve"> </w:t>
      </w:r>
      <w:r w:rsidRPr="00180128">
        <w:t>imperative</w:t>
      </w:r>
      <w:r w:rsidRPr="00180128">
        <w:rPr>
          <w:spacing w:val="22"/>
        </w:rPr>
        <w:t xml:space="preserve"> </w:t>
      </w:r>
      <w:r w:rsidRPr="00180128">
        <w:t>that</w:t>
      </w:r>
      <w:r w:rsidR="005C5A49">
        <w:t xml:space="preserve"> </w:t>
      </w:r>
      <w:r w:rsidRPr="00180128">
        <w:t>Police Officers attend safeguarding training so that they are aware of the signs of abuse and exploitation and know the pathway to follow if they have concerns.</w:t>
      </w:r>
    </w:p>
    <w:p w14:paraId="79EB8E14" w14:textId="77777777" w:rsidR="006F2DE1" w:rsidRPr="00180128" w:rsidRDefault="006F2DE1" w:rsidP="006078BB">
      <w:pPr>
        <w:pStyle w:val="BodyText"/>
      </w:pPr>
    </w:p>
    <w:p w14:paraId="5CB69937" w14:textId="77777777" w:rsidR="006F2DE1" w:rsidRPr="00ED2851" w:rsidRDefault="00875ADB" w:rsidP="006078BB">
      <w:pPr>
        <w:pStyle w:val="Heading2"/>
        <w:spacing w:before="0"/>
      </w:pPr>
      <w:bookmarkStart w:id="17" w:name="_Toc178940779"/>
      <w:r w:rsidRPr="00ED2851">
        <w:t>Responsibility of Education</w:t>
      </w:r>
      <w:bookmarkEnd w:id="17"/>
    </w:p>
    <w:p w14:paraId="6420A7DF" w14:textId="77777777" w:rsidR="00ED2851" w:rsidRPr="00180128" w:rsidRDefault="00ED2851" w:rsidP="006078BB">
      <w:pPr>
        <w:pStyle w:val="Heading1"/>
      </w:pPr>
    </w:p>
    <w:p w14:paraId="53D50E7F" w14:textId="77777777" w:rsidR="006F2DE1" w:rsidRPr="00180128" w:rsidRDefault="00875ADB" w:rsidP="009970C7">
      <w:pPr>
        <w:pStyle w:val="BodyText"/>
      </w:pPr>
      <w:r w:rsidRPr="00180128">
        <w:t xml:space="preserve">All schools play a significant role in the prevention and identification of all forms of abuse. Schools are a universal service </w:t>
      </w:r>
      <w:r w:rsidRPr="009970C7">
        <w:t>that</w:t>
      </w:r>
      <w:r w:rsidRPr="00180128">
        <w:t xml:space="preserve"> often provide a safe environment for children and young people.</w:t>
      </w:r>
      <w:r w:rsidRPr="00180128">
        <w:rPr>
          <w:spacing w:val="-4"/>
        </w:rPr>
        <w:t xml:space="preserve"> </w:t>
      </w:r>
      <w:r w:rsidRPr="00180128">
        <w:t>Due</w:t>
      </w:r>
      <w:r w:rsidRPr="00180128">
        <w:rPr>
          <w:spacing w:val="-2"/>
        </w:rPr>
        <w:t xml:space="preserve"> </w:t>
      </w:r>
      <w:r w:rsidRPr="00180128">
        <w:t>to</w:t>
      </w:r>
      <w:r w:rsidRPr="00180128">
        <w:rPr>
          <w:spacing w:val="-2"/>
        </w:rPr>
        <w:t xml:space="preserve"> </w:t>
      </w:r>
      <w:r w:rsidRPr="00180128">
        <w:t>the amount</w:t>
      </w:r>
      <w:r w:rsidRPr="00180128">
        <w:rPr>
          <w:spacing w:val="-4"/>
        </w:rPr>
        <w:t xml:space="preserve"> </w:t>
      </w:r>
      <w:r w:rsidRPr="00180128">
        <w:t>of</w:t>
      </w:r>
      <w:r w:rsidRPr="00180128">
        <w:rPr>
          <w:spacing w:val="-3"/>
        </w:rPr>
        <w:t xml:space="preserve"> </w:t>
      </w:r>
      <w:r w:rsidRPr="00180128">
        <w:t>time</w:t>
      </w:r>
      <w:r w:rsidRPr="00180128">
        <w:rPr>
          <w:spacing w:val="-3"/>
        </w:rPr>
        <w:t xml:space="preserve"> </w:t>
      </w:r>
      <w:r w:rsidRPr="00180128">
        <w:t>that</w:t>
      </w:r>
      <w:r w:rsidRPr="00180128">
        <w:rPr>
          <w:spacing w:val="-3"/>
        </w:rPr>
        <w:t xml:space="preserve"> </w:t>
      </w:r>
      <w:r w:rsidRPr="00180128">
        <w:t>school</w:t>
      </w:r>
      <w:r w:rsidRPr="00180128">
        <w:rPr>
          <w:spacing w:val="-5"/>
        </w:rPr>
        <w:t xml:space="preserve"> </w:t>
      </w:r>
      <w:r w:rsidRPr="00180128">
        <w:t>staff</w:t>
      </w:r>
      <w:r w:rsidRPr="00180128">
        <w:rPr>
          <w:spacing w:val="-3"/>
        </w:rPr>
        <w:t xml:space="preserve"> </w:t>
      </w:r>
      <w:r w:rsidRPr="00180128">
        <w:t>spend</w:t>
      </w:r>
      <w:r w:rsidRPr="00180128">
        <w:rPr>
          <w:spacing w:val="-3"/>
        </w:rPr>
        <w:t xml:space="preserve"> </w:t>
      </w:r>
      <w:r w:rsidRPr="00180128">
        <w:t>with</w:t>
      </w:r>
      <w:r w:rsidRPr="00180128">
        <w:rPr>
          <w:spacing w:val="-2"/>
        </w:rPr>
        <w:t xml:space="preserve"> </w:t>
      </w:r>
      <w:r w:rsidRPr="00180128">
        <w:t>children</w:t>
      </w:r>
      <w:r w:rsidRPr="00180128">
        <w:rPr>
          <w:spacing w:val="-2"/>
        </w:rPr>
        <w:t xml:space="preserve"> </w:t>
      </w:r>
      <w:r w:rsidRPr="00180128">
        <w:t>(and</w:t>
      </w:r>
      <w:r w:rsidRPr="00180128">
        <w:rPr>
          <w:spacing w:val="-4"/>
        </w:rPr>
        <w:t xml:space="preserve"> </w:t>
      </w:r>
      <w:r w:rsidRPr="00180128">
        <w:t>their</w:t>
      </w:r>
      <w:r w:rsidRPr="00180128">
        <w:rPr>
          <w:spacing w:val="-5"/>
        </w:rPr>
        <w:t xml:space="preserve"> </w:t>
      </w:r>
      <w:r w:rsidRPr="00180128">
        <w:t>families)</w:t>
      </w:r>
      <w:r w:rsidRPr="00180128">
        <w:rPr>
          <w:spacing w:val="-4"/>
        </w:rPr>
        <w:t xml:space="preserve"> </w:t>
      </w:r>
      <w:r w:rsidRPr="00180128">
        <w:t>they often know the child and their circumstances better than other</w:t>
      </w:r>
      <w:r w:rsidRPr="00180128">
        <w:rPr>
          <w:spacing w:val="-13"/>
        </w:rPr>
        <w:t xml:space="preserve"> </w:t>
      </w:r>
      <w:r w:rsidRPr="00180128">
        <w:t>agencies.</w:t>
      </w:r>
    </w:p>
    <w:p w14:paraId="2F99FAF9" w14:textId="77777777" w:rsidR="006F2DE1" w:rsidRPr="00180128" w:rsidRDefault="006F2DE1" w:rsidP="006078BB">
      <w:pPr>
        <w:pStyle w:val="BodyText"/>
      </w:pPr>
    </w:p>
    <w:p w14:paraId="413DFE52" w14:textId="77777777" w:rsidR="006F2DE1" w:rsidRPr="00180128" w:rsidRDefault="00875ADB" w:rsidP="009970C7">
      <w:pPr>
        <w:pStyle w:val="BodyText"/>
      </w:pPr>
      <w:r w:rsidRPr="00180128">
        <w:t>Schools</w:t>
      </w:r>
      <w:r w:rsidRPr="00180128">
        <w:rPr>
          <w:spacing w:val="-17"/>
        </w:rPr>
        <w:t xml:space="preserve"> </w:t>
      </w:r>
      <w:r w:rsidRPr="00180128">
        <w:t>and</w:t>
      </w:r>
      <w:r w:rsidRPr="00180128">
        <w:rPr>
          <w:spacing w:val="-13"/>
        </w:rPr>
        <w:t xml:space="preserve"> </w:t>
      </w:r>
      <w:r w:rsidRPr="00180128">
        <w:t>settings</w:t>
      </w:r>
      <w:r w:rsidRPr="00180128">
        <w:rPr>
          <w:spacing w:val="-16"/>
        </w:rPr>
        <w:t xml:space="preserve"> </w:t>
      </w:r>
      <w:r w:rsidRPr="00180128">
        <w:t>therefore</w:t>
      </w:r>
      <w:r w:rsidRPr="00180128">
        <w:rPr>
          <w:spacing w:val="-15"/>
        </w:rPr>
        <w:t xml:space="preserve"> </w:t>
      </w:r>
      <w:r w:rsidRPr="00180128">
        <w:t>play</w:t>
      </w:r>
      <w:r w:rsidRPr="00180128">
        <w:rPr>
          <w:spacing w:val="-16"/>
        </w:rPr>
        <w:t xml:space="preserve"> </w:t>
      </w:r>
      <w:r w:rsidRPr="00180128">
        <w:t>a</w:t>
      </w:r>
      <w:r w:rsidRPr="00180128">
        <w:rPr>
          <w:spacing w:val="-15"/>
        </w:rPr>
        <w:t xml:space="preserve"> </w:t>
      </w:r>
      <w:r w:rsidRPr="00180128">
        <w:t>crucial</w:t>
      </w:r>
      <w:r w:rsidRPr="00180128">
        <w:rPr>
          <w:spacing w:val="-14"/>
        </w:rPr>
        <w:t xml:space="preserve"> </w:t>
      </w:r>
      <w:r w:rsidRPr="00180128">
        <w:t>role</w:t>
      </w:r>
      <w:r w:rsidRPr="00180128">
        <w:rPr>
          <w:spacing w:val="-12"/>
        </w:rPr>
        <w:t xml:space="preserve"> </w:t>
      </w:r>
      <w:r w:rsidRPr="00180128">
        <w:t>in</w:t>
      </w:r>
      <w:r w:rsidRPr="00180128">
        <w:rPr>
          <w:spacing w:val="-16"/>
        </w:rPr>
        <w:t xml:space="preserve"> </w:t>
      </w:r>
      <w:r w:rsidRPr="00180128">
        <w:t>identifying</w:t>
      </w:r>
      <w:r w:rsidRPr="00180128">
        <w:rPr>
          <w:spacing w:val="-13"/>
        </w:rPr>
        <w:t xml:space="preserve"> </w:t>
      </w:r>
      <w:r w:rsidRPr="00180128">
        <w:t>behaviours</w:t>
      </w:r>
      <w:r w:rsidRPr="00180128">
        <w:rPr>
          <w:spacing w:val="-15"/>
        </w:rPr>
        <w:t xml:space="preserve"> </w:t>
      </w:r>
      <w:r w:rsidRPr="00180128">
        <w:t>that</w:t>
      </w:r>
      <w:r w:rsidRPr="00180128">
        <w:rPr>
          <w:spacing w:val="-15"/>
        </w:rPr>
        <w:t xml:space="preserve"> </w:t>
      </w:r>
      <w:r w:rsidRPr="00180128">
        <w:t>may</w:t>
      </w:r>
      <w:r w:rsidRPr="00180128">
        <w:rPr>
          <w:spacing w:val="-16"/>
        </w:rPr>
        <w:t xml:space="preserve"> </w:t>
      </w:r>
      <w:r w:rsidRPr="00180128">
        <w:t>be</w:t>
      </w:r>
      <w:r w:rsidRPr="00180128">
        <w:rPr>
          <w:spacing w:val="-15"/>
        </w:rPr>
        <w:t xml:space="preserve"> </w:t>
      </w:r>
      <w:r w:rsidRPr="00180128">
        <w:t>indicative of</w:t>
      </w:r>
      <w:r w:rsidRPr="00180128">
        <w:rPr>
          <w:spacing w:val="-5"/>
        </w:rPr>
        <w:t xml:space="preserve"> </w:t>
      </w:r>
      <w:r w:rsidRPr="00180128">
        <w:t>child</w:t>
      </w:r>
      <w:r w:rsidRPr="00180128">
        <w:rPr>
          <w:spacing w:val="-7"/>
        </w:rPr>
        <w:t xml:space="preserve"> </w:t>
      </w:r>
      <w:r w:rsidRPr="00180128">
        <w:t>exploitation.</w:t>
      </w:r>
      <w:r w:rsidRPr="00180128">
        <w:rPr>
          <w:spacing w:val="-8"/>
        </w:rPr>
        <w:t xml:space="preserve"> </w:t>
      </w:r>
      <w:r w:rsidRPr="00180128">
        <w:t>Concern</w:t>
      </w:r>
      <w:r w:rsidRPr="00180128">
        <w:rPr>
          <w:spacing w:val="-8"/>
        </w:rPr>
        <w:t xml:space="preserve"> </w:t>
      </w:r>
      <w:r w:rsidRPr="00180128">
        <w:t>that</w:t>
      </w:r>
      <w:r w:rsidRPr="00180128">
        <w:rPr>
          <w:spacing w:val="-5"/>
        </w:rPr>
        <w:t xml:space="preserve"> </w:t>
      </w:r>
      <w:r w:rsidRPr="00180128">
        <w:t>a</w:t>
      </w:r>
      <w:r w:rsidRPr="00180128">
        <w:rPr>
          <w:spacing w:val="-5"/>
        </w:rPr>
        <w:t xml:space="preserve"> </w:t>
      </w:r>
      <w:r w:rsidRPr="00180128">
        <w:t>child</w:t>
      </w:r>
      <w:r w:rsidRPr="00180128">
        <w:rPr>
          <w:spacing w:val="-7"/>
        </w:rPr>
        <w:t xml:space="preserve"> </w:t>
      </w:r>
      <w:r w:rsidRPr="00180128">
        <w:t>or</w:t>
      </w:r>
      <w:r w:rsidRPr="00180128">
        <w:rPr>
          <w:spacing w:val="-6"/>
        </w:rPr>
        <w:t xml:space="preserve"> </w:t>
      </w:r>
      <w:r w:rsidRPr="00180128">
        <w:t>young</w:t>
      </w:r>
      <w:r w:rsidRPr="00180128">
        <w:rPr>
          <w:spacing w:val="-4"/>
        </w:rPr>
        <w:t xml:space="preserve"> </w:t>
      </w:r>
      <w:r w:rsidRPr="00180128">
        <w:t>person</w:t>
      </w:r>
      <w:r w:rsidRPr="00180128">
        <w:rPr>
          <w:spacing w:val="-7"/>
        </w:rPr>
        <w:t xml:space="preserve"> </w:t>
      </w:r>
      <w:r w:rsidRPr="00180128">
        <w:t>may</w:t>
      </w:r>
      <w:r w:rsidRPr="00180128">
        <w:rPr>
          <w:spacing w:val="-8"/>
        </w:rPr>
        <w:t xml:space="preserve"> </w:t>
      </w:r>
      <w:r w:rsidRPr="00180128">
        <w:t>be</w:t>
      </w:r>
      <w:r w:rsidRPr="00180128">
        <w:rPr>
          <w:spacing w:val="-5"/>
        </w:rPr>
        <w:t xml:space="preserve"> </w:t>
      </w:r>
      <w:r w:rsidRPr="00180128">
        <w:t>involved</w:t>
      </w:r>
      <w:r w:rsidRPr="00180128">
        <w:rPr>
          <w:spacing w:val="-5"/>
        </w:rPr>
        <w:t xml:space="preserve"> </w:t>
      </w:r>
      <w:r w:rsidRPr="00180128">
        <w:t>in</w:t>
      </w:r>
      <w:r w:rsidRPr="00180128">
        <w:rPr>
          <w:spacing w:val="-5"/>
        </w:rPr>
        <w:t xml:space="preserve"> </w:t>
      </w:r>
      <w:r w:rsidRPr="00180128">
        <w:t>sexual</w:t>
      </w:r>
      <w:r w:rsidRPr="00180128">
        <w:rPr>
          <w:spacing w:val="-2"/>
        </w:rPr>
        <w:t xml:space="preserve"> </w:t>
      </w:r>
      <w:r w:rsidRPr="00180128">
        <w:t>or</w:t>
      </w:r>
      <w:r w:rsidRPr="00180128">
        <w:rPr>
          <w:spacing w:val="-6"/>
        </w:rPr>
        <w:t xml:space="preserve"> </w:t>
      </w:r>
      <w:r w:rsidRPr="00180128">
        <w:t>criminal exploitation,</w:t>
      </w:r>
      <w:r w:rsidRPr="00180128">
        <w:rPr>
          <w:spacing w:val="-9"/>
        </w:rPr>
        <w:t xml:space="preserve"> </w:t>
      </w:r>
      <w:r w:rsidRPr="00180128">
        <w:t>or</w:t>
      </w:r>
      <w:r w:rsidRPr="00180128">
        <w:rPr>
          <w:spacing w:val="-7"/>
        </w:rPr>
        <w:t xml:space="preserve"> </w:t>
      </w:r>
      <w:r w:rsidRPr="00180128">
        <w:t>is</w:t>
      </w:r>
      <w:r w:rsidRPr="00180128">
        <w:rPr>
          <w:spacing w:val="-6"/>
        </w:rPr>
        <w:t xml:space="preserve"> </w:t>
      </w:r>
      <w:r w:rsidRPr="00180128">
        <w:t>at</w:t>
      </w:r>
      <w:r w:rsidRPr="00180128">
        <w:rPr>
          <w:spacing w:val="-6"/>
        </w:rPr>
        <w:t xml:space="preserve"> </w:t>
      </w:r>
      <w:r w:rsidRPr="00180128">
        <w:t>risk</w:t>
      </w:r>
      <w:r w:rsidRPr="00180128">
        <w:rPr>
          <w:spacing w:val="-6"/>
        </w:rPr>
        <w:t xml:space="preserve"> </w:t>
      </w:r>
      <w:r w:rsidRPr="00180128">
        <w:t>of</w:t>
      </w:r>
      <w:r w:rsidRPr="00180128">
        <w:rPr>
          <w:spacing w:val="-6"/>
        </w:rPr>
        <w:t xml:space="preserve"> </w:t>
      </w:r>
      <w:r w:rsidRPr="00180128">
        <w:t>being</w:t>
      </w:r>
      <w:r w:rsidRPr="00180128">
        <w:rPr>
          <w:spacing w:val="-5"/>
        </w:rPr>
        <w:t xml:space="preserve"> </w:t>
      </w:r>
      <w:r w:rsidRPr="00180128">
        <w:t>drawn</w:t>
      </w:r>
      <w:r w:rsidRPr="00180128">
        <w:rPr>
          <w:spacing w:val="-6"/>
        </w:rPr>
        <w:t xml:space="preserve"> </w:t>
      </w:r>
      <w:r w:rsidRPr="00180128">
        <w:t>into</w:t>
      </w:r>
      <w:r w:rsidRPr="00180128">
        <w:rPr>
          <w:spacing w:val="-5"/>
        </w:rPr>
        <w:t xml:space="preserve"> </w:t>
      </w:r>
      <w:r w:rsidRPr="00180128">
        <w:t>it,</w:t>
      </w:r>
      <w:r w:rsidRPr="00180128">
        <w:rPr>
          <w:spacing w:val="-9"/>
        </w:rPr>
        <w:t xml:space="preserve"> </w:t>
      </w:r>
      <w:r w:rsidRPr="00180128">
        <w:t>should</w:t>
      </w:r>
      <w:r w:rsidRPr="00180128">
        <w:rPr>
          <w:spacing w:val="-8"/>
        </w:rPr>
        <w:t xml:space="preserve"> </w:t>
      </w:r>
      <w:r w:rsidRPr="00180128">
        <w:t>always</w:t>
      </w:r>
      <w:r w:rsidRPr="00180128">
        <w:rPr>
          <w:spacing w:val="-7"/>
        </w:rPr>
        <w:t xml:space="preserve"> </w:t>
      </w:r>
      <w:r w:rsidRPr="00180128">
        <w:t>initiate</w:t>
      </w:r>
      <w:r w:rsidRPr="00180128">
        <w:rPr>
          <w:spacing w:val="-8"/>
        </w:rPr>
        <w:t xml:space="preserve"> </w:t>
      </w:r>
      <w:r w:rsidRPr="00180128">
        <w:t>action</w:t>
      </w:r>
      <w:r w:rsidRPr="00180128">
        <w:rPr>
          <w:spacing w:val="-5"/>
        </w:rPr>
        <w:t xml:space="preserve"> </w:t>
      </w:r>
      <w:r w:rsidRPr="00180128">
        <w:t>to</w:t>
      </w:r>
      <w:r w:rsidRPr="00180128">
        <w:rPr>
          <w:spacing w:val="-6"/>
        </w:rPr>
        <w:t xml:space="preserve"> </w:t>
      </w:r>
      <w:r w:rsidRPr="00180128">
        <w:t>ensure</w:t>
      </w:r>
      <w:r w:rsidRPr="00180128">
        <w:rPr>
          <w:spacing w:val="-6"/>
        </w:rPr>
        <w:t xml:space="preserve"> </w:t>
      </w:r>
      <w:r w:rsidRPr="00180128">
        <w:t>the</w:t>
      </w:r>
      <w:r w:rsidRPr="00180128">
        <w:rPr>
          <w:spacing w:val="-6"/>
        </w:rPr>
        <w:t xml:space="preserve"> </w:t>
      </w:r>
      <w:r w:rsidRPr="00180128">
        <w:t>child’s safety and</w:t>
      </w:r>
      <w:r w:rsidRPr="00180128">
        <w:rPr>
          <w:spacing w:val="-3"/>
        </w:rPr>
        <w:t xml:space="preserve"> </w:t>
      </w:r>
      <w:r w:rsidRPr="00180128">
        <w:t>welfare.</w:t>
      </w:r>
    </w:p>
    <w:p w14:paraId="02525DCB" w14:textId="77777777" w:rsidR="006F2DE1" w:rsidRPr="00180128" w:rsidRDefault="006F2DE1" w:rsidP="006078BB">
      <w:pPr>
        <w:pStyle w:val="BodyText"/>
      </w:pPr>
    </w:p>
    <w:p w14:paraId="2CE4EB98" w14:textId="77777777" w:rsidR="006F2DE1" w:rsidRPr="00180128" w:rsidRDefault="00875ADB" w:rsidP="009970C7">
      <w:pPr>
        <w:pStyle w:val="BodyText"/>
      </w:pPr>
      <w:r w:rsidRPr="00180128">
        <w:t xml:space="preserve">All education settings should have a policy which sets out how they will address child exploitation. This may be part of the full safeguarding policy or a standalone document. The training for Designated Safeguarding Leads includes additional information and guidance on child exploitation including the use of the </w:t>
      </w:r>
      <w:r w:rsidR="00296ACA">
        <w:t>Get Safe</w:t>
      </w:r>
      <w:r w:rsidR="00DF09FD" w:rsidRPr="00180128">
        <w:rPr>
          <w:rStyle w:val="FootnoteReference"/>
        </w:rPr>
        <w:footnoteReference w:id="3"/>
      </w:r>
      <w:r w:rsidR="007E077F" w:rsidRPr="00180128">
        <w:t xml:space="preserve"> risk assessment</w:t>
      </w:r>
      <w:r w:rsidRPr="00180128">
        <w:t>. The Safeguarding Governor should also be aware of their responsibilities for child exploitation.</w:t>
      </w:r>
      <w:r w:rsidR="00055DCB" w:rsidRPr="00180128">
        <w:t xml:space="preserve"> </w:t>
      </w:r>
      <w:hyperlink r:id="rId14" w:history="1">
        <w:r w:rsidR="00055DCB" w:rsidRPr="00180128">
          <w:rPr>
            <w:rStyle w:val="Hyperlink"/>
          </w:rPr>
          <w:t>Keeping Children Safe in Education</w:t>
        </w:r>
      </w:hyperlink>
      <w:r w:rsidR="00296ACA">
        <w:rPr>
          <w:rStyle w:val="FootnoteReference"/>
          <w:color w:val="0000FF" w:themeColor="hyperlink"/>
          <w:u w:val="single"/>
        </w:rPr>
        <w:footnoteReference w:id="4"/>
      </w:r>
      <w:r w:rsidR="00055DCB" w:rsidRPr="00180128">
        <w:t xml:space="preserve"> is the statutory guidance for schools and colleges on safeguarding children and safer recruitment.</w:t>
      </w:r>
    </w:p>
    <w:p w14:paraId="36E9DE23" w14:textId="77777777" w:rsidR="006F2DE1" w:rsidRPr="00180128" w:rsidRDefault="006F2DE1" w:rsidP="006078BB">
      <w:pPr>
        <w:pStyle w:val="BodyText"/>
      </w:pPr>
    </w:p>
    <w:p w14:paraId="44FBAC45" w14:textId="77777777" w:rsidR="006F2DE1" w:rsidRPr="00180128" w:rsidRDefault="00875ADB" w:rsidP="009970C7">
      <w:pPr>
        <w:pStyle w:val="BodyText"/>
      </w:pPr>
      <w:r w:rsidRPr="00180128">
        <w:t>All</w:t>
      </w:r>
      <w:r w:rsidRPr="00180128">
        <w:rPr>
          <w:spacing w:val="-8"/>
        </w:rPr>
        <w:t xml:space="preserve"> </w:t>
      </w:r>
      <w:r w:rsidRPr="00180128">
        <w:t>adults</w:t>
      </w:r>
      <w:r w:rsidRPr="00180128">
        <w:rPr>
          <w:spacing w:val="-6"/>
        </w:rPr>
        <w:t xml:space="preserve"> </w:t>
      </w:r>
      <w:r w:rsidRPr="00180128">
        <w:t>in</w:t>
      </w:r>
      <w:r w:rsidRPr="00180128">
        <w:rPr>
          <w:spacing w:val="-5"/>
        </w:rPr>
        <w:t xml:space="preserve"> </w:t>
      </w:r>
      <w:r w:rsidRPr="00180128">
        <w:t>schools</w:t>
      </w:r>
      <w:r w:rsidRPr="00180128">
        <w:rPr>
          <w:spacing w:val="-6"/>
        </w:rPr>
        <w:t xml:space="preserve"> </w:t>
      </w:r>
      <w:r w:rsidRPr="00180128">
        <w:t>and</w:t>
      </w:r>
      <w:r w:rsidRPr="00180128">
        <w:rPr>
          <w:spacing w:val="-6"/>
        </w:rPr>
        <w:t xml:space="preserve"> </w:t>
      </w:r>
      <w:r w:rsidRPr="00180128">
        <w:t>settings</w:t>
      </w:r>
      <w:r w:rsidRPr="00180128">
        <w:rPr>
          <w:spacing w:val="-6"/>
        </w:rPr>
        <w:t xml:space="preserve"> </w:t>
      </w:r>
      <w:r w:rsidRPr="00180128">
        <w:t>should</w:t>
      </w:r>
      <w:r w:rsidRPr="00180128">
        <w:rPr>
          <w:spacing w:val="-5"/>
        </w:rPr>
        <w:t xml:space="preserve"> </w:t>
      </w:r>
      <w:r w:rsidRPr="00180128">
        <w:t>be</w:t>
      </w:r>
      <w:r w:rsidRPr="00180128">
        <w:rPr>
          <w:spacing w:val="-7"/>
        </w:rPr>
        <w:t xml:space="preserve"> </w:t>
      </w:r>
      <w:r w:rsidRPr="00180128">
        <w:t>always</w:t>
      </w:r>
      <w:r w:rsidRPr="00180128">
        <w:rPr>
          <w:spacing w:val="-6"/>
        </w:rPr>
        <w:t xml:space="preserve"> </w:t>
      </w:r>
      <w:r w:rsidRPr="00180128">
        <w:t>vigilant</w:t>
      </w:r>
      <w:r w:rsidRPr="00180128">
        <w:rPr>
          <w:spacing w:val="-6"/>
        </w:rPr>
        <w:t xml:space="preserve"> </w:t>
      </w:r>
      <w:r w:rsidRPr="00180128">
        <w:t>and</w:t>
      </w:r>
      <w:r w:rsidRPr="00180128">
        <w:rPr>
          <w:spacing w:val="-5"/>
        </w:rPr>
        <w:t xml:space="preserve"> </w:t>
      </w:r>
      <w:r w:rsidRPr="00180128">
        <w:t>aware</w:t>
      </w:r>
      <w:r w:rsidRPr="00180128">
        <w:rPr>
          <w:spacing w:val="-5"/>
        </w:rPr>
        <w:t xml:space="preserve"> </w:t>
      </w:r>
      <w:r w:rsidRPr="00180128">
        <w:t>of</w:t>
      </w:r>
      <w:r w:rsidRPr="00180128">
        <w:rPr>
          <w:spacing w:val="-5"/>
        </w:rPr>
        <w:t xml:space="preserve"> </w:t>
      </w:r>
      <w:r w:rsidRPr="00180128">
        <w:t>the</w:t>
      </w:r>
      <w:r w:rsidRPr="00180128">
        <w:rPr>
          <w:spacing w:val="-5"/>
        </w:rPr>
        <w:t xml:space="preserve"> </w:t>
      </w:r>
      <w:r w:rsidRPr="00180128">
        <w:t>possible</w:t>
      </w:r>
      <w:r w:rsidRPr="00180128">
        <w:rPr>
          <w:spacing w:val="-6"/>
        </w:rPr>
        <w:t xml:space="preserve"> </w:t>
      </w:r>
      <w:r w:rsidRPr="00180128">
        <w:t xml:space="preserve">indicators of child exploitation to be able to </w:t>
      </w:r>
      <w:r w:rsidRPr="009970C7">
        <w:t>identify</w:t>
      </w:r>
      <w:r w:rsidRPr="00180128">
        <w:t xml:space="preserve"> those at risk of being</w:t>
      </w:r>
      <w:r w:rsidRPr="00180128">
        <w:rPr>
          <w:spacing w:val="-3"/>
        </w:rPr>
        <w:t xml:space="preserve"> </w:t>
      </w:r>
      <w:r w:rsidRPr="00180128">
        <w:t>exploited.</w:t>
      </w:r>
    </w:p>
    <w:p w14:paraId="060CBED1" w14:textId="77777777" w:rsidR="006F2DE1" w:rsidRPr="00180128" w:rsidRDefault="006F2DE1" w:rsidP="006078BB">
      <w:pPr>
        <w:pStyle w:val="BodyText"/>
      </w:pPr>
    </w:p>
    <w:p w14:paraId="3201130C" w14:textId="77777777" w:rsidR="006F2DE1" w:rsidRPr="00180128" w:rsidRDefault="00875ADB" w:rsidP="009970C7">
      <w:pPr>
        <w:pStyle w:val="BodyText"/>
      </w:pPr>
      <w:r w:rsidRPr="00180128">
        <w:t>There</w:t>
      </w:r>
      <w:r w:rsidRPr="00180128">
        <w:rPr>
          <w:spacing w:val="-17"/>
        </w:rPr>
        <w:t xml:space="preserve"> </w:t>
      </w:r>
      <w:r w:rsidRPr="00180128">
        <w:t>should</w:t>
      </w:r>
      <w:r w:rsidRPr="00180128">
        <w:rPr>
          <w:spacing w:val="-18"/>
        </w:rPr>
        <w:t xml:space="preserve"> </w:t>
      </w:r>
      <w:r w:rsidRPr="00180128">
        <w:t>be</w:t>
      </w:r>
      <w:r w:rsidRPr="00180128">
        <w:rPr>
          <w:spacing w:val="-19"/>
        </w:rPr>
        <w:t xml:space="preserve"> </w:t>
      </w:r>
      <w:r w:rsidRPr="00180128">
        <w:t>provision</w:t>
      </w:r>
      <w:r w:rsidRPr="00180128">
        <w:rPr>
          <w:spacing w:val="-16"/>
        </w:rPr>
        <w:t xml:space="preserve"> </w:t>
      </w:r>
      <w:r w:rsidRPr="00180128">
        <w:t>within</w:t>
      </w:r>
      <w:r w:rsidRPr="00180128">
        <w:rPr>
          <w:spacing w:val="-19"/>
        </w:rPr>
        <w:t xml:space="preserve"> </w:t>
      </w:r>
      <w:r w:rsidRPr="00180128">
        <w:t>the</w:t>
      </w:r>
      <w:r w:rsidRPr="00180128">
        <w:rPr>
          <w:spacing w:val="-18"/>
        </w:rPr>
        <w:t xml:space="preserve"> </w:t>
      </w:r>
      <w:r w:rsidRPr="00180128">
        <w:t>curriculum</w:t>
      </w:r>
      <w:r w:rsidRPr="00180128">
        <w:rPr>
          <w:spacing w:val="-16"/>
        </w:rPr>
        <w:t xml:space="preserve"> </w:t>
      </w:r>
      <w:r w:rsidRPr="00180128">
        <w:t>in</w:t>
      </w:r>
      <w:r w:rsidRPr="00180128">
        <w:rPr>
          <w:spacing w:val="-18"/>
        </w:rPr>
        <w:t xml:space="preserve"> </w:t>
      </w:r>
      <w:r w:rsidRPr="00180128">
        <w:t>all</w:t>
      </w:r>
      <w:r w:rsidRPr="00180128">
        <w:rPr>
          <w:spacing w:val="-18"/>
        </w:rPr>
        <w:t xml:space="preserve"> </w:t>
      </w:r>
      <w:r w:rsidRPr="00180128">
        <w:t>schools</w:t>
      </w:r>
      <w:r w:rsidRPr="00180128">
        <w:rPr>
          <w:spacing w:val="-19"/>
        </w:rPr>
        <w:t xml:space="preserve"> </w:t>
      </w:r>
      <w:r w:rsidRPr="00180128">
        <w:t>and</w:t>
      </w:r>
      <w:r w:rsidRPr="00180128">
        <w:rPr>
          <w:spacing w:val="-16"/>
        </w:rPr>
        <w:t xml:space="preserve"> </w:t>
      </w:r>
      <w:r w:rsidRPr="00180128">
        <w:t>settings</w:t>
      </w:r>
      <w:r w:rsidRPr="00180128">
        <w:rPr>
          <w:spacing w:val="-20"/>
        </w:rPr>
        <w:t xml:space="preserve"> </w:t>
      </w:r>
      <w:r w:rsidRPr="00180128">
        <w:t>for</w:t>
      </w:r>
      <w:r w:rsidRPr="00180128">
        <w:rPr>
          <w:spacing w:val="-17"/>
        </w:rPr>
        <w:t xml:space="preserve"> </w:t>
      </w:r>
      <w:r w:rsidRPr="00180128">
        <w:t>children</w:t>
      </w:r>
      <w:r w:rsidRPr="00180128">
        <w:rPr>
          <w:spacing w:val="-11"/>
        </w:rPr>
        <w:t xml:space="preserve"> </w:t>
      </w:r>
      <w:r w:rsidRPr="00180128">
        <w:t>and</w:t>
      </w:r>
      <w:r w:rsidRPr="00180128">
        <w:rPr>
          <w:spacing w:val="-18"/>
        </w:rPr>
        <w:t xml:space="preserve"> </w:t>
      </w:r>
      <w:r w:rsidRPr="00180128">
        <w:t>young people, from an early age, to understand the meaning of healthy, positive relationships and learn about how to keep themselves and others</w:t>
      </w:r>
      <w:r w:rsidRPr="00180128">
        <w:rPr>
          <w:spacing w:val="-3"/>
        </w:rPr>
        <w:t xml:space="preserve"> </w:t>
      </w:r>
      <w:r w:rsidRPr="00180128">
        <w:t>safe.</w:t>
      </w:r>
    </w:p>
    <w:p w14:paraId="6E4472E5" w14:textId="77777777" w:rsidR="006F2DE1" w:rsidRPr="00180128" w:rsidRDefault="006F2DE1" w:rsidP="006078BB">
      <w:pPr>
        <w:pStyle w:val="BodyText"/>
      </w:pPr>
    </w:p>
    <w:p w14:paraId="52F8BC97" w14:textId="77777777" w:rsidR="006F2DE1" w:rsidRPr="00ED2851" w:rsidRDefault="00875ADB" w:rsidP="006078BB">
      <w:pPr>
        <w:pStyle w:val="Heading2"/>
        <w:spacing w:before="0"/>
      </w:pPr>
      <w:bookmarkStart w:id="18" w:name="_Toc178940780"/>
      <w:r w:rsidRPr="00ED2851">
        <w:t>Responsibility of Housing</w:t>
      </w:r>
      <w:bookmarkEnd w:id="18"/>
    </w:p>
    <w:p w14:paraId="2B67E15F" w14:textId="77777777" w:rsidR="00ED2851" w:rsidRPr="00180128" w:rsidRDefault="00ED2851" w:rsidP="006078BB">
      <w:pPr>
        <w:pStyle w:val="Heading1"/>
      </w:pPr>
    </w:p>
    <w:p w14:paraId="4B3DBE4C" w14:textId="77777777" w:rsidR="006F2DE1" w:rsidRPr="00180128" w:rsidRDefault="00875ADB" w:rsidP="009970C7">
      <w:pPr>
        <w:pStyle w:val="BodyText"/>
      </w:pPr>
      <w:r w:rsidRPr="00180128">
        <w:t xml:space="preserve">Housing providers and services may have essential information about families or locations identifying cases of exploitation or contributing information to assessments. Staff have an important part to </w:t>
      </w:r>
      <w:r w:rsidRPr="009970C7">
        <w:t>play</w:t>
      </w:r>
      <w:r w:rsidRPr="00180128">
        <w:t xml:space="preserve"> in reporting concerns where they believe that a child may need support through early help, or in need of statutory intervention.</w:t>
      </w:r>
    </w:p>
    <w:p w14:paraId="1ABA39B6" w14:textId="77777777" w:rsidR="006F2DE1" w:rsidRPr="00180128" w:rsidRDefault="006F2DE1" w:rsidP="006078BB">
      <w:pPr>
        <w:pStyle w:val="BodyText"/>
      </w:pPr>
    </w:p>
    <w:p w14:paraId="7544B542" w14:textId="77777777" w:rsidR="006F2DE1" w:rsidRPr="00180128" w:rsidRDefault="00875ADB" w:rsidP="009970C7">
      <w:pPr>
        <w:pStyle w:val="BodyText"/>
      </w:pPr>
      <w:r w:rsidRPr="00180128">
        <w:t xml:space="preserve">It is important that </w:t>
      </w:r>
      <w:r w:rsidRPr="009970C7">
        <w:t>housing</w:t>
      </w:r>
      <w:r w:rsidRPr="00180128">
        <w:t xml:space="preserve"> professionals attend safeguarding training so that they are aware</w:t>
      </w:r>
      <w:r w:rsidRPr="00180128">
        <w:rPr>
          <w:spacing w:val="-48"/>
        </w:rPr>
        <w:t xml:space="preserve"> </w:t>
      </w:r>
      <w:r w:rsidRPr="00180128">
        <w:t>of the signs of abuse and exploitation and know the pathway to follow if they have</w:t>
      </w:r>
      <w:r w:rsidRPr="00180128">
        <w:rPr>
          <w:spacing w:val="-23"/>
        </w:rPr>
        <w:t xml:space="preserve"> </w:t>
      </w:r>
      <w:r w:rsidRPr="00180128">
        <w:t>concerns.</w:t>
      </w:r>
    </w:p>
    <w:p w14:paraId="67EAA361" w14:textId="77777777" w:rsidR="006F2DE1" w:rsidRPr="00180128" w:rsidRDefault="006F2DE1" w:rsidP="006078BB">
      <w:pPr>
        <w:pStyle w:val="BodyText"/>
      </w:pPr>
    </w:p>
    <w:p w14:paraId="2F8AAA90" w14:textId="77777777" w:rsidR="006F2DE1" w:rsidRPr="00ED2851" w:rsidRDefault="00875ADB" w:rsidP="006078BB">
      <w:pPr>
        <w:pStyle w:val="Heading2"/>
        <w:spacing w:before="0"/>
      </w:pPr>
      <w:bookmarkStart w:id="19" w:name="_Toc178940781"/>
      <w:r w:rsidRPr="00ED2851">
        <w:t>Responsibility of Probation Services</w:t>
      </w:r>
      <w:bookmarkEnd w:id="19"/>
    </w:p>
    <w:p w14:paraId="75BE267C" w14:textId="77777777" w:rsidR="00ED2851" w:rsidRPr="00180128" w:rsidRDefault="00ED2851" w:rsidP="006078BB">
      <w:pPr>
        <w:pStyle w:val="Heading1"/>
      </w:pPr>
    </w:p>
    <w:p w14:paraId="1AD74A87" w14:textId="77777777" w:rsidR="006F2DE1" w:rsidRPr="00180128" w:rsidRDefault="00875ADB" w:rsidP="009970C7">
      <w:pPr>
        <w:pStyle w:val="BodyText"/>
      </w:pPr>
      <w:r w:rsidRPr="00180128">
        <w:t xml:space="preserve">In discharging its </w:t>
      </w:r>
      <w:r w:rsidRPr="009970C7">
        <w:t>statutory</w:t>
      </w:r>
      <w:r w:rsidRPr="00180128">
        <w:t xml:space="preserve"> responsibilities, the National Probation Service (NPS), through its work with offenders and their families, may become aware of children who are at risk of child exploitation. All Probation staff have a responsibility to be aware of the signs of potential child exploitation and to refer appropriate cases to Early Help or Children’s Social Care.</w:t>
      </w:r>
    </w:p>
    <w:p w14:paraId="5052CAAC" w14:textId="77777777" w:rsidR="006F2DE1" w:rsidRPr="00180128" w:rsidRDefault="006F2DE1" w:rsidP="006078BB">
      <w:pPr>
        <w:pStyle w:val="BodyText"/>
      </w:pPr>
    </w:p>
    <w:p w14:paraId="13361A14" w14:textId="77777777" w:rsidR="006F2DE1" w:rsidRPr="00180128" w:rsidRDefault="00875ADB" w:rsidP="009970C7">
      <w:pPr>
        <w:pStyle w:val="BodyText"/>
      </w:pPr>
      <w:r w:rsidRPr="00180128">
        <w:t>In</w:t>
      </w:r>
      <w:r w:rsidRPr="00180128">
        <w:rPr>
          <w:spacing w:val="-6"/>
        </w:rPr>
        <w:t xml:space="preserve"> </w:t>
      </w:r>
      <w:r w:rsidRPr="00180128">
        <w:t>line</w:t>
      </w:r>
      <w:r w:rsidRPr="00180128">
        <w:rPr>
          <w:spacing w:val="-6"/>
        </w:rPr>
        <w:t xml:space="preserve"> </w:t>
      </w:r>
      <w:r w:rsidRPr="00180128">
        <w:t>with</w:t>
      </w:r>
      <w:r w:rsidRPr="00180128">
        <w:rPr>
          <w:spacing w:val="-5"/>
        </w:rPr>
        <w:t xml:space="preserve"> </w:t>
      </w:r>
      <w:r w:rsidRPr="00180128">
        <w:t>its</w:t>
      </w:r>
      <w:r w:rsidRPr="00180128">
        <w:rPr>
          <w:spacing w:val="-7"/>
        </w:rPr>
        <w:t xml:space="preserve"> </w:t>
      </w:r>
      <w:r w:rsidRPr="00180128">
        <w:t>statutory</w:t>
      </w:r>
      <w:r w:rsidRPr="00180128">
        <w:rPr>
          <w:spacing w:val="-6"/>
        </w:rPr>
        <w:t xml:space="preserve"> </w:t>
      </w:r>
      <w:r w:rsidRPr="00180128">
        <w:t>responsibilities,</w:t>
      </w:r>
      <w:r w:rsidRPr="00180128">
        <w:rPr>
          <w:spacing w:val="-6"/>
        </w:rPr>
        <w:t xml:space="preserve"> </w:t>
      </w:r>
      <w:r w:rsidRPr="00180128">
        <w:t>NPS</w:t>
      </w:r>
      <w:r w:rsidRPr="00180128">
        <w:rPr>
          <w:spacing w:val="-5"/>
        </w:rPr>
        <w:t xml:space="preserve"> </w:t>
      </w:r>
      <w:r w:rsidRPr="00180128">
        <w:t>staff</w:t>
      </w:r>
      <w:r w:rsidRPr="00180128">
        <w:rPr>
          <w:spacing w:val="-6"/>
        </w:rPr>
        <w:t xml:space="preserve"> </w:t>
      </w:r>
      <w:r w:rsidRPr="00180128">
        <w:t>will</w:t>
      </w:r>
      <w:r w:rsidRPr="00180128">
        <w:rPr>
          <w:spacing w:val="-7"/>
        </w:rPr>
        <w:t xml:space="preserve"> </w:t>
      </w:r>
      <w:r w:rsidRPr="00180128">
        <w:t>provide</w:t>
      </w:r>
      <w:r w:rsidRPr="00180128">
        <w:rPr>
          <w:spacing w:val="-6"/>
        </w:rPr>
        <w:t xml:space="preserve"> </w:t>
      </w:r>
      <w:r w:rsidRPr="00180128">
        <w:t>advice</w:t>
      </w:r>
      <w:r w:rsidRPr="00180128">
        <w:rPr>
          <w:spacing w:val="-8"/>
        </w:rPr>
        <w:t xml:space="preserve"> </w:t>
      </w:r>
      <w:r w:rsidRPr="00180128">
        <w:t>to</w:t>
      </w:r>
      <w:r w:rsidRPr="00180128">
        <w:rPr>
          <w:spacing w:val="-6"/>
        </w:rPr>
        <w:t xml:space="preserve"> </w:t>
      </w:r>
      <w:r w:rsidRPr="00180128">
        <w:t>the</w:t>
      </w:r>
      <w:r w:rsidRPr="00180128">
        <w:rPr>
          <w:spacing w:val="-5"/>
        </w:rPr>
        <w:t xml:space="preserve"> </w:t>
      </w:r>
      <w:r w:rsidRPr="00180128">
        <w:t>courts</w:t>
      </w:r>
      <w:r w:rsidRPr="00180128">
        <w:rPr>
          <w:spacing w:val="-7"/>
        </w:rPr>
        <w:t xml:space="preserve"> </w:t>
      </w:r>
      <w:r w:rsidRPr="00180128">
        <w:t>regarding</w:t>
      </w:r>
      <w:r w:rsidRPr="00180128">
        <w:rPr>
          <w:spacing w:val="-10"/>
        </w:rPr>
        <w:t xml:space="preserve"> </w:t>
      </w:r>
      <w:r w:rsidRPr="00180128">
        <w:t xml:space="preserve">the sentencing of offenders convicted on child exploitation related offences and work closely with </w:t>
      </w:r>
      <w:r w:rsidRPr="00180128">
        <w:lastRenderedPageBreak/>
        <w:t xml:space="preserve">prison staff to address </w:t>
      </w:r>
      <w:r w:rsidRPr="009970C7">
        <w:t>their</w:t>
      </w:r>
      <w:r w:rsidRPr="00180128">
        <w:t xml:space="preserve"> offending behaviour during their sentence. NPS will also work closely with community partner agencies (such as Police and Social Care) when supervising offenders</w:t>
      </w:r>
      <w:r w:rsidRPr="00180128">
        <w:rPr>
          <w:spacing w:val="-12"/>
        </w:rPr>
        <w:t xml:space="preserve"> </w:t>
      </w:r>
      <w:r w:rsidRPr="00180128">
        <w:t>on</w:t>
      </w:r>
      <w:r w:rsidRPr="00180128">
        <w:rPr>
          <w:spacing w:val="-8"/>
        </w:rPr>
        <w:t xml:space="preserve"> </w:t>
      </w:r>
      <w:r w:rsidRPr="00180128">
        <w:t>licence</w:t>
      </w:r>
      <w:r w:rsidRPr="00180128">
        <w:rPr>
          <w:spacing w:val="-11"/>
        </w:rPr>
        <w:t xml:space="preserve"> </w:t>
      </w:r>
      <w:r w:rsidRPr="00180128">
        <w:t>after</w:t>
      </w:r>
      <w:r w:rsidRPr="00180128">
        <w:rPr>
          <w:spacing w:val="-11"/>
        </w:rPr>
        <w:t xml:space="preserve"> </w:t>
      </w:r>
      <w:r w:rsidRPr="00180128">
        <w:t>their</w:t>
      </w:r>
      <w:r w:rsidRPr="00180128">
        <w:rPr>
          <w:spacing w:val="-13"/>
        </w:rPr>
        <w:t xml:space="preserve"> </w:t>
      </w:r>
      <w:r w:rsidRPr="00180128">
        <w:t>release</w:t>
      </w:r>
      <w:r w:rsidRPr="00180128">
        <w:rPr>
          <w:spacing w:val="-10"/>
        </w:rPr>
        <w:t xml:space="preserve"> </w:t>
      </w:r>
      <w:r w:rsidRPr="00180128">
        <w:t>from</w:t>
      </w:r>
      <w:r w:rsidRPr="00180128">
        <w:rPr>
          <w:spacing w:val="-10"/>
        </w:rPr>
        <w:t xml:space="preserve"> </w:t>
      </w:r>
      <w:r w:rsidRPr="00180128">
        <w:t>prison</w:t>
      </w:r>
      <w:r w:rsidRPr="00180128">
        <w:rPr>
          <w:spacing w:val="-10"/>
        </w:rPr>
        <w:t xml:space="preserve"> </w:t>
      </w:r>
      <w:r w:rsidRPr="00180128">
        <w:t>to</w:t>
      </w:r>
      <w:r w:rsidRPr="00180128">
        <w:rPr>
          <w:spacing w:val="-10"/>
        </w:rPr>
        <w:t xml:space="preserve"> </w:t>
      </w:r>
      <w:r w:rsidRPr="00180128">
        <w:t>protect</w:t>
      </w:r>
      <w:r w:rsidRPr="00180128">
        <w:rPr>
          <w:spacing w:val="-10"/>
        </w:rPr>
        <w:t xml:space="preserve"> </w:t>
      </w:r>
      <w:r w:rsidRPr="00180128">
        <w:t>the</w:t>
      </w:r>
      <w:r w:rsidRPr="00180128">
        <w:rPr>
          <w:spacing w:val="-11"/>
        </w:rPr>
        <w:t xml:space="preserve"> </w:t>
      </w:r>
      <w:r w:rsidRPr="00180128">
        <w:t>public</w:t>
      </w:r>
      <w:r w:rsidRPr="00180128">
        <w:rPr>
          <w:spacing w:val="-11"/>
        </w:rPr>
        <w:t xml:space="preserve"> </w:t>
      </w:r>
      <w:r w:rsidRPr="00180128">
        <w:t>and</w:t>
      </w:r>
      <w:r w:rsidRPr="00180128">
        <w:rPr>
          <w:spacing w:val="-11"/>
        </w:rPr>
        <w:t xml:space="preserve"> </w:t>
      </w:r>
      <w:r w:rsidRPr="00180128">
        <w:t>reduce</w:t>
      </w:r>
      <w:r w:rsidRPr="00180128">
        <w:rPr>
          <w:spacing w:val="-10"/>
        </w:rPr>
        <w:t xml:space="preserve"> </w:t>
      </w:r>
      <w:r w:rsidRPr="00180128">
        <w:t>the</w:t>
      </w:r>
      <w:r w:rsidRPr="00180128">
        <w:rPr>
          <w:spacing w:val="-11"/>
        </w:rPr>
        <w:t xml:space="preserve"> </w:t>
      </w:r>
      <w:r w:rsidRPr="00180128">
        <w:t>potential for further</w:t>
      </w:r>
      <w:r w:rsidRPr="00180128">
        <w:rPr>
          <w:spacing w:val="-1"/>
        </w:rPr>
        <w:t xml:space="preserve"> </w:t>
      </w:r>
      <w:r w:rsidRPr="00180128">
        <w:t>harm.</w:t>
      </w:r>
    </w:p>
    <w:p w14:paraId="1D9332D5" w14:textId="77777777" w:rsidR="006F2DE1" w:rsidRPr="00180128" w:rsidRDefault="006F2DE1" w:rsidP="006078BB">
      <w:pPr>
        <w:pStyle w:val="BodyText"/>
      </w:pPr>
    </w:p>
    <w:p w14:paraId="3311C662" w14:textId="77777777" w:rsidR="006F2DE1" w:rsidRPr="00180128" w:rsidRDefault="00875ADB" w:rsidP="009970C7">
      <w:pPr>
        <w:pStyle w:val="BodyText"/>
      </w:pPr>
      <w:r w:rsidRPr="00180128">
        <w:t>NPS staff will work in collaboration with other agencies at strategic and operational level in developing effective partnership work in dealing with child exploitation. This will include contributing to assessments on individual cases and following all relevant child protection policies, procedures, and protocols.</w:t>
      </w:r>
    </w:p>
    <w:p w14:paraId="4BF46F7F" w14:textId="77777777" w:rsidR="006F2DE1" w:rsidRPr="00180128" w:rsidRDefault="006F2DE1" w:rsidP="006078BB">
      <w:pPr>
        <w:pStyle w:val="BodyText"/>
      </w:pPr>
    </w:p>
    <w:p w14:paraId="7B66496E" w14:textId="77777777" w:rsidR="006F2DE1" w:rsidRPr="00ED2851" w:rsidRDefault="00875ADB" w:rsidP="006078BB">
      <w:pPr>
        <w:pStyle w:val="Heading2"/>
        <w:spacing w:before="0"/>
      </w:pPr>
      <w:bookmarkStart w:id="20" w:name="_Toc178940782"/>
      <w:r w:rsidRPr="00ED2851">
        <w:t xml:space="preserve">Responsibility </w:t>
      </w:r>
      <w:r w:rsidR="00F0434A" w:rsidRPr="00ED2851">
        <w:t>of the</w:t>
      </w:r>
      <w:r w:rsidR="000917D9" w:rsidRPr="00ED2851">
        <w:t xml:space="preserve"> </w:t>
      </w:r>
      <w:r w:rsidRPr="00ED2851">
        <w:t xml:space="preserve">Youth </w:t>
      </w:r>
      <w:r w:rsidR="000917D9" w:rsidRPr="00ED2851">
        <w:t xml:space="preserve">Justice </w:t>
      </w:r>
      <w:r w:rsidRPr="00ED2851">
        <w:t>Service</w:t>
      </w:r>
      <w:bookmarkEnd w:id="20"/>
    </w:p>
    <w:p w14:paraId="1E1BE930" w14:textId="77777777" w:rsidR="00ED2851" w:rsidRPr="00180128" w:rsidRDefault="00ED2851" w:rsidP="006078BB">
      <w:pPr>
        <w:pStyle w:val="Heading1"/>
      </w:pPr>
    </w:p>
    <w:p w14:paraId="2FCDA364" w14:textId="77777777" w:rsidR="006F2DE1" w:rsidRPr="00180128" w:rsidRDefault="00875ADB" w:rsidP="000A4D5D">
      <w:pPr>
        <w:pStyle w:val="BodyText"/>
        <w:jc w:val="both"/>
      </w:pPr>
      <w:r w:rsidRPr="00180128">
        <w:t xml:space="preserve">The Youth </w:t>
      </w:r>
      <w:r w:rsidR="000917D9" w:rsidRPr="00180128">
        <w:t>Justice</w:t>
      </w:r>
      <w:r w:rsidRPr="00180128">
        <w:t xml:space="preserve"> Service aims to prevent offending and re-offending of children aged 10-</w:t>
      </w:r>
    </w:p>
    <w:p w14:paraId="7F01FBB5" w14:textId="77777777" w:rsidR="006F2DE1" w:rsidRPr="00180128" w:rsidRDefault="002070A8" w:rsidP="009970C7">
      <w:pPr>
        <w:pStyle w:val="BodyText"/>
      </w:pPr>
      <w:r w:rsidRPr="00180128">
        <w:t>All YJ</w:t>
      </w:r>
      <w:r w:rsidR="00875ADB" w:rsidRPr="00180128">
        <w:t xml:space="preserve">S staff have a responsibility to be </w:t>
      </w:r>
      <w:proofErr w:type="gramStart"/>
      <w:r w:rsidR="00875ADB" w:rsidRPr="00180128">
        <w:t>alert</w:t>
      </w:r>
      <w:proofErr w:type="gramEnd"/>
      <w:r w:rsidR="00875ADB" w:rsidRPr="00180128">
        <w:t xml:space="preserve"> to safeguarding issues in their work with children and their families and must ensure that all young people are assessed to identify risk of </w:t>
      </w:r>
      <w:r w:rsidR="00ED6A24" w:rsidRPr="00180128">
        <w:t>e</w:t>
      </w:r>
      <w:r w:rsidRPr="00180128">
        <w:t xml:space="preserve">xploitation. Exploitation </w:t>
      </w:r>
      <w:r w:rsidR="00875ADB" w:rsidRPr="00180128">
        <w:t>Tools should be completed where appropriate and appropriate concerns should be raised with line managers and where appropriate referred to Children’s Social Care and specialist exploitation</w:t>
      </w:r>
      <w:r w:rsidR="00875ADB" w:rsidRPr="00180128">
        <w:rPr>
          <w:spacing w:val="-8"/>
        </w:rPr>
        <w:t xml:space="preserve"> </w:t>
      </w:r>
      <w:r w:rsidR="00875ADB" w:rsidRPr="00180128">
        <w:t>teams.</w:t>
      </w:r>
    </w:p>
    <w:p w14:paraId="0A223A6E" w14:textId="77777777" w:rsidR="006F2DE1" w:rsidRPr="00180128" w:rsidRDefault="006F2DE1" w:rsidP="006078BB">
      <w:pPr>
        <w:pStyle w:val="BodyText"/>
      </w:pPr>
    </w:p>
    <w:p w14:paraId="5E28422F" w14:textId="77777777" w:rsidR="006F2DE1" w:rsidRPr="00ED2851" w:rsidRDefault="00875ADB" w:rsidP="006078BB">
      <w:pPr>
        <w:pStyle w:val="Heading2"/>
        <w:spacing w:before="0"/>
      </w:pPr>
      <w:bookmarkStart w:id="21" w:name="_Toc178940783"/>
      <w:r w:rsidRPr="00ED2851">
        <w:t>Responsibility of the Voluntary and Community Sector</w:t>
      </w:r>
      <w:bookmarkEnd w:id="21"/>
    </w:p>
    <w:p w14:paraId="497FF611" w14:textId="77777777" w:rsidR="00ED2851" w:rsidRPr="00180128" w:rsidRDefault="00ED2851" w:rsidP="006078BB">
      <w:pPr>
        <w:pStyle w:val="Heading1"/>
      </w:pPr>
    </w:p>
    <w:p w14:paraId="4D0FC0B8" w14:textId="77777777" w:rsidR="006F2DE1" w:rsidRPr="00180128" w:rsidRDefault="00875ADB" w:rsidP="009970C7">
      <w:pPr>
        <w:pStyle w:val="BodyText"/>
      </w:pPr>
      <w:r w:rsidRPr="00180128">
        <w:t>The VCS often undertake a range of programmes with young people experiencing complex issues, including those affected by exploitation. The VCS are therefore well-placed to identify early concerns that relate to exploitation.</w:t>
      </w:r>
    </w:p>
    <w:p w14:paraId="706124D0" w14:textId="77777777" w:rsidR="006F2DE1" w:rsidRPr="00180128" w:rsidRDefault="006F2DE1" w:rsidP="006078BB">
      <w:pPr>
        <w:pStyle w:val="BodyText"/>
      </w:pPr>
    </w:p>
    <w:p w14:paraId="59CE34D3" w14:textId="77777777" w:rsidR="006F2DE1" w:rsidRPr="00ED2851" w:rsidRDefault="00875ADB" w:rsidP="006078BB">
      <w:pPr>
        <w:pStyle w:val="Heading2"/>
        <w:spacing w:before="0"/>
      </w:pPr>
      <w:bookmarkStart w:id="22" w:name="_Toc178940784"/>
      <w:r w:rsidRPr="00ED2851">
        <w:t>Responsibility to share information</w:t>
      </w:r>
      <w:bookmarkEnd w:id="22"/>
    </w:p>
    <w:p w14:paraId="56CD66D5" w14:textId="77777777" w:rsidR="00ED2851" w:rsidRPr="00180128" w:rsidRDefault="00ED2851" w:rsidP="006078BB">
      <w:pPr>
        <w:pStyle w:val="Heading1"/>
      </w:pPr>
    </w:p>
    <w:p w14:paraId="20EECD9A" w14:textId="77777777" w:rsidR="006F2DE1" w:rsidRPr="00180128" w:rsidRDefault="00875ADB" w:rsidP="009970C7">
      <w:pPr>
        <w:pStyle w:val="BodyText"/>
      </w:pPr>
      <w:r w:rsidRPr="00180128">
        <w:t xml:space="preserve">Information sharing is essential to enable early intervention and preventative work, for safeguarding and promoting </w:t>
      </w:r>
      <w:r w:rsidRPr="009970C7">
        <w:t>welfare</w:t>
      </w:r>
      <w:r w:rsidRPr="00180128">
        <w:t xml:space="preserve"> and for wider public protection.</w:t>
      </w:r>
      <w:r w:rsidR="00CC4704" w:rsidRPr="00180128">
        <w:t xml:space="preserve"> The Information and </w:t>
      </w:r>
      <w:hyperlink r:id="rId15" w:history="1">
        <w:r w:rsidR="00CC4704" w:rsidRPr="00AF19FF">
          <w:rPr>
            <w:rStyle w:val="Hyperlink"/>
            <w:color w:val="auto"/>
            <w:u w:val="none"/>
          </w:rPr>
          <w:t>Confidentiality Guidance</w:t>
        </w:r>
      </w:hyperlink>
      <w:r w:rsidR="00CC4704" w:rsidRPr="00180128">
        <w:t xml:space="preserve"> outlines the need to share information in accordance with </w:t>
      </w:r>
      <w:hyperlink r:id="rId16" w:history="1">
        <w:r w:rsidR="00CC4704" w:rsidRPr="00180128">
          <w:rPr>
            <w:rStyle w:val="Hyperlink"/>
          </w:rPr>
          <w:t>Working Together 202</w:t>
        </w:r>
        <w:r w:rsidR="0033525A" w:rsidRPr="00180128">
          <w:rPr>
            <w:rStyle w:val="Hyperlink"/>
          </w:rPr>
          <w:t>3</w:t>
        </w:r>
      </w:hyperlink>
      <w:r w:rsidR="00AF19FF">
        <w:rPr>
          <w:rStyle w:val="FootnoteReference"/>
          <w:color w:val="0000FF" w:themeColor="hyperlink"/>
          <w:u w:val="single"/>
        </w:rPr>
        <w:footnoteReference w:id="5"/>
      </w:r>
    </w:p>
    <w:p w14:paraId="636FB60A" w14:textId="77777777" w:rsidR="006F2DE1" w:rsidRPr="00180128" w:rsidRDefault="006F2DE1" w:rsidP="006078BB">
      <w:pPr>
        <w:pStyle w:val="BodyText"/>
      </w:pPr>
    </w:p>
    <w:p w14:paraId="4FA79C7C" w14:textId="77777777" w:rsidR="006F2DE1" w:rsidRPr="00180128" w:rsidRDefault="00875ADB" w:rsidP="009970C7">
      <w:pPr>
        <w:pStyle w:val="BodyText"/>
      </w:pPr>
      <w:r w:rsidRPr="00180128">
        <w:t xml:space="preserve">It is important that </w:t>
      </w:r>
      <w:r w:rsidRPr="009970C7">
        <w:t>practitioners</w:t>
      </w:r>
      <w:r w:rsidRPr="00180128">
        <w:t xml:space="preserve"> can share information appropriately as part of their day-to-day practice and do so confidently.</w:t>
      </w:r>
    </w:p>
    <w:p w14:paraId="6C2B2EBD" w14:textId="77777777" w:rsidR="006F2DE1" w:rsidRPr="00180128" w:rsidRDefault="006F2DE1" w:rsidP="006078BB">
      <w:pPr>
        <w:pStyle w:val="BodyText"/>
      </w:pPr>
    </w:p>
    <w:p w14:paraId="4FAD05DD" w14:textId="77777777" w:rsidR="006F2DE1" w:rsidRPr="00180128" w:rsidRDefault="00875ADB" w:rsidP="009970C7">
      <w:pPr>
        <w:pStyle w:val="BodyText"/>
      </w:pPr>
      <w:r w:rsidRPr="00180128">
        <w:t>It</w:t>
      </w:r>
      <w:r w:rsidRPr="00180128">
        <w:rPr>
          <w:spacing w:val="-9"/>
        </w:rPr>
        <w:t xml:space="preserve"> </w:t>
      </w:r>
      <w:r w:rsidRPr="00180128">
        <w:t>is</w:t>
      </w:r>
      <w:r w:rsidRPr="00180128">
        <w:rPr>
          <w:spacing w:val="-10"/>
        </w:rPr>
        <w:t xml:space="preserve"> </w:t>
      </w:r>
      <w:r w:rsidRPr="00180128">
        <w:t>important</w:t>
      </w:r>
      <w:r w:rsidRPr="00180128">
        <w:rPr>
          <w:spacing w:val="-9"/>
        </w:rPr>
        <w:t xml:space="preserve"> </w:t>
      </w:r>
      <w:r w:rsidRPr="00180128">
        <w:t>to</w:t>
      </w:r>
      <w:r w:rsidRPr="00180128">
        <w:rPr>
          <w:spacing w:val="-8"/>
        </w:rPr>
        <w:t xml:space="preserve"> </w:t>
      </w:r>
      <w:r w:rsidRPr="00180128">
        <w:t>remember</w:t>
      </w:r>
      <w:r w:rsidRPr="00180128">
        <w:rPr>
          <w:spacing w:val="-10"/>
        </w:rPr>
        <w:t xml:space="preserve"> </w:t>
      </w:r>
      <w:r w:rsidRPr="00180128">
        <w:t>there</w:t>
      </w:r>
      <w:r w:rsidRPr="00180128">
        <w:rPr>
          <w:spacing w:val="-9"/>
        </w:rPr>
        <w:t xml:space="preserve"> </w:t>
      </w:r>
      <w:r w:rsidRPr="00180128">
        <w:t>can</w:t>
      </w:r>
      <w:r w:rsidRPr="00180128">
        <w:rPr>
          <w:spacing w:val="-8"/>
        </w:rPr>
        <w:t xml:space="preserve"> </w:t>
      </w:r>
      <w:r w:rsidRPr="00180128">
        <w:t>be</w:t>
      </w:r>
      <w:r w:rsidRPr="00180128">
        <w:rPr>
          <w:spacing w:val="-8"/>
        </w:rPr>
        <w:t xml:space="preserve"> </w:t>
      </w:r>
      <w:r w:rsidRPr="00180128">
        <w:t>significant</w:t>
      </w:r>
      <w:r w:rsidRPr="00180128">
        <w:rPr>
          <w:spacing w:val="-9"/>
        </w:rPr>
        <w:t xml:space="preserve"> </w:t>
      </w:r>
      <w:r w:rsidRPr="00180128">
        <w:t>consequences</w:t>
      </w:r>
      <w:r w:rsidRPr="00180128">
        <w:rPr>
          <w:spacing w:val="-9"/>
        </w:rPr>
        <w:t xml:space="preserve"> </w:t>
      </w:r>
      <w:r w:rsidRPr="00180128">
        <w:t>to</w:t>
      </w:r>
      <w:r w:rsidRPr="00180128">
        <w:rPr>
          <w:spacing w:val="-8"/>
        </w:rPr>
        <w:t xml:space="preserve"> </w:t>
      </w:r>
      <w:r w:rsidRPr="00180128">
        <w:t>not</w:t>
      </w:r>
      <w:r w:rsidRPr="00180128">
        <w:rPr>
          <w:spacing w:val="-9"/>
        </w:rPr>
        <w:t xml:space="preserve"> </w:t>
      </w:r>
      <w:r w:rsidRPr="00180128">
        <w:t>sharing</w:t>
      </w:r>
      <w:r w:rsidRPr="00180128">
        <w:rPr>
          <w:spacing w:val="-8"/>
        </w:rPr>
        <w:t xml:space="preserve"> </w:t>
      </w:r>
      <w:r w:rsidRPr="00180128">
        <w:t>information</w:t>
      </w:r>
      <w:r w:rsidRPr="00180128">
        <w:rPr>
          <w:spacing w:val="-8"/>
        </w:rPr>
        <w:t xml:space="preserve"> </w:t>
      </w:r>
      <w:r w:rsidRPr="00180128">
        <w:t>as there can be to sharing information. You must use your professional judgement to decide whether to share or not, and what information is appropriate to</w:t>
      </w:r>
      <w:r w:rsidRPr="00180128">
        <w:rPr>
          <w:spacing w:val="-8"/>
        </w:rPr>
        <w:t xml:space="preserve"> </w:t>
      </w:r>
      <w:r w:rsidRPr="00180128">
        <w:t>share.</w:t>
      </w:r>
    </w:p>
    <w:p w14:paraId="3BC6DD35" w14:textId="77777777" w:rsidR="006F2DE1" w:rsidRPr="00180128" w:rsidRDefault="006F2DE1" w:rsidP="006078BB">
      <w:pPr>
        <w:pStyle w:val="BodyText"/>
      </w:pPr>
    </w:p>
    <w:p w14:paraId="5720FFA3" w14:textId="77777777" w:rsidR="006F2DE1" w:rsidRPr="00180128" w:rsidRDefault="00875ADB" w:rsidP="009970C7">
      <w:pPr>
        <w:pStyle w:val="BodyText"/>
      </w:pPr>
      <w:r w:rsidRPr="00180128">
        <w:t>Data</w:t>
      </w:r>
      <w:r w:rsidRPr="00180128">
        <w:rPr>
          <w:spacing w:val="-11"/>
        </w:rPr>
        <w:t xml:space="preserve"> </w:t>
      </w:r>
      <w:r w:rsidRPr="00180128">
        <w:t>protection</w:t>
      </w:r>
      <w:r w:rsidRPr="00180128">
        <w:rPr>
          <w:spacing w:val="-11"/>
        </w:rPr>
        <w:t xml:space="preserve"> </w:t>
      </w:r>
      <w:r w:rsidRPr="00180128">
        <w:t>law</w:t>
      </w:r>
      <w:r w:rsidRPr="00180128">
        <w:rPr>
          <w:spacing w:val="-9"/>
        </w:rPr>
        <w:t xml:space="preserve"> </w:t>
      </w:r>
      <w:r w:rsidRPr="00180128">
        <w:t>reinforces</w:t>
      </w:r>
      <w:r w:rsidRPr="00180128">
        <w:rPr>
          <w:spacing w:val="-11"/>
        </w:rPr>
        <w:t xml:space="preserve"> </w:t>
      </w:r>
      <w:r w:rsidRPr="009970C7">
        <w:t>common</w:t>
      </w:r>
      <w:r w:rsidRPr="00180128">
        <w:rPr>
          <w:spacing w:val="-10"/>
        </w:rPr>
        <w:t xml:space="preserve"> </w:t>
      </w:r>
      <w:r w:rsidRPr="00180128">
        <w:t>sense</w:t>
      </w:r>
      <w:r w:rsidRPr="00180128">
        <w:rPr>
          <w:spacing w:val="-8"/>
        </w:rPr>
        <w:t xml:space="preserve"> </w:t>
      </w:r>
      <w:r w:rsidRPr="00180128">
        <w:t>rules</w:t>
      </w:r>
      <w:r w:rsidRPr="00180128">
        <w:rPr>
          <w:spacing w:val="-12"/>
        </w:rPr>
        <w:t xml:space="preserve"> </w:t>
      </w:r>
      <w:r w:rsidRPr="00180128">
        <w:t>of</w:t>
      </w:r>
      <w:r w:rsidRPr="00180128">
        <w:rPr>
          <w:spacing w:val="-11"/>
        </w:rPr>
        <w:t xml:space="preserve"> </w:t>
      </w:r>
      <w:r w:rsidRPr="00180128">
        <w:t>information</w:t>
      </w:r>
      <w:r w:rsidRPr="00180128">
        <w:rPr>
          <w:spacing w:val="-11"/>
        </w:rPr>
        <w:t xml:space="preserve"> </w:t>
      </w:r>
      <w:r w:rsidRPr="00180128">
        <w:t>handling.</w:t>
      </w:r>
      <w:r w:rsidRPr="00180128">
        <w:rPr>
          <w:spacing w:val="-8"/>
        </w:rPr>
        <w:t xml:space="preserve"> </w:t>
      </w:r>
      <w:r w:rsidRPr="00180128">
        <w:t>It</w:t>
      </w:r>
      <w:r w:rsidRPr="00180128">
        <w:rPr>
          <w:spacing w:val="-9"/>
        </w:rPr>
        <w:t xml:space="preserve"> </w:t>
      </w:r>
      <w:r w:rsidRPr="00180128">
        <w:t>is</w:t>
      </w:r>
      <w:r w:rsidRPr="00180128">
        <w:rPr>
          <w:spacing w:val="-12"/>
        </w:rPr>
        <w:t xml:space="preserve"> </w:t>
      </w:r>
      <w:r w:rsidRPr="00180128">
        <w:t>there</w:t>
      </w:r>
      <w:r w:rsidRPr="00180128">
        <w:rPr>
          <w:spacing w:val="-9"/>
        </w:rPr>
        <w:t xml:space="preserve"> </w:t>
      </w:r>
      <w:r w:rsidRPr="00180128">
        <w:t>to</w:t>
      </w:r>
      <w:r w:rsidRPr="00180128">
        <w:rPr>
          <w:spacing w:val="-11"/>
        </w:rPr>
        <w:t xml:space="preserve"> </w:t>
      </w:r>
      <w:r w:rsidRPr="00180128">
        <w:t>ensure personal information is managed in a sensible</w:t>
      </w:r>
      <w:r w:rsidRPr="00180128">
        <w:rPr>
          <w:spacing w:val="-4"/>
        </w:rPr>
        <w:t xml:space="preserve"> </w:t>
      </w:r>
      <w:r w:rsidRPr="00180128">
        <w:t>way.</w:t>
      </w:r>
    </w:p>
    <w:p w14:paraId="27FBF1B3" w14:textId="77777777" w:rsidR="006F2DE1" w:rsidRPr="00180128" w:rsidRDefault="006F2DE1" w:rsidP="006078BB">
      <w:pPr>
        <w:pStyle w:val="BodyText"/>
      </w:pPr>
    </w:p>
    <w:p w14:paraId="07741F92" w14:textId="77777777" w:rsidR="006F2DE1" w:rsidRPr="00180128" w:rsidRDefault="00875ADB" w:rsidP="009970C7">
      <w:pPr>
        <w:pStyle w:val="BodyText"/>
      </w:pPr>
      <w:r w:rsidRPr="00180128">
        <w:t xml:space="preserve">It helps agencies and organisations </w:t>
      </w:r>
      <w:r w:rsidRPr="00180128">
        <w:rPr>
          <w:spacing w:val="2"/>
        </w:rPr>
        <w:t xml:space="preserve">to </w:t>
      </w:r>
      <w:r w:rsidRPr="00180128">
        <w:t>strike a balance between the many benefits of public organisations</w:t>
      </w:r>
      <w:r w:rsidRPr="00180128">
        <w:rPr>
          <w:spacing w:val="-10"/>
        </w:rPr>
        <w:t xml:space="preserve"> </w:t>
      </w:r>
      <w:r w:rsidRPr="00180128">
        <w:t>sharing</w:t>
      </w:r>
      <w:r w:rsidRPr="00180128">
        <w:rPr>
          <w:spacing w:val="-12"/>
        </w:rPr>
        <w:t xml:space="preserve"> </w:t>
      </w:r>
      <w:r w:rsidRPr="009970C7">
        <w:t>information</w:t>
      </w:r>
      <w:r w:rsidRPr="00180128">
        <w:rPr>
          <w:spacing w:val="-8"/>
        </w:rPr>
        <w:t xml:space="preserve"> </w:t>
      </w:r>
      <w:r w:rsidRPr="00180128">
        <w:t>and</w:t>
      </w:r>
      <w:r w:rsidRPr="00180128">
        <w:rPr>
          <w:spacing w:val="-12"/>
        </w:rPr>
        <w:t xml:space="preserve"> </w:t>
      </w:r>
      <w:r w:rsidRPr="00180128">
        <w:t>maintaining</w:t>
      </w:r>
      <w:r w:rsidRPr="00180128">
        <w:rPr>
          <w:spacing w:val="-10"/>
        </w:rPr>
        <w:t xml:space="preserve"> </w:t>
      </w:r>
      <w:r w:rsidRPr="00180128">
        <w:t>and</w:t>
      </w:r>
      <w:r w:rsidRPr="00180128">
        <w:rPr>
          <w:spacing w:val="-12"/>
        </w:rPr>
        <w:t xml:space="preserve"> </w:t>
      </w:r>
      <w:r w:rsidRPr="00180128">
        <w:t>strengthening</w:t>
      </w:r>
      <w:r w:rsidRPr="00180128">
        <w:rPr>
          <w:spacing w:val="-12"/>
        </w:rPr>
        <w:t xml:space="preserve"> </w:t>
      </w:r>
      <w:r w:rsidRPr="00180128">
        <w:t>safeguards</w:t>
      </w:r>
      <w:r w:rsidRPr="00180128">
        <w:rPr>
          <w:spacing w:val="-11"/>
        </w:rPr>
        <w:t xml:space="preserve"> </w:t>
      </w:r>
      <w:r w:rsidRPr="00180128">
        <w:t>and</w:t>
      </w:r>
      <w:r w:rsidRPr="00180128">
        <w:rPr>
          <w:spacing w:val="-12"/>
        </w:rPr>
        <w:t xml:space="preserve"> </w:t>
      </w:r>
      <w:r w:rsidRPr="00180128">
        <w:t>privacy</w:t>
      </w:r>
      <w:r w:rsidRPr="00180128">
        <w:rPr>
          <w:spacing w:val="-9"/>
        </w:rPr>
        <w:t xml:space="preserve"> </w:t>
      </w:r>
      <w:r w:rsidRPr="00180128">
        <w:t>of the</w:t>
      </w:r>
      <w:r w:rsidRPr="00180128">
        <w:rPr>
          <w:spacing w:val="-1"/>
        </w:rPr>
        <w:t xml:space="preserve"> </w:t>
      </w:r>
      <w:r w:rsidRPr="00180128">
        <w:t>individual.</w:t>
      </w:r>
    </w:p>
    <w:p w14:paraId="0CEBD8B8" w14:textId="77777777" w:rsidR="006F2DE1" w:rsidRPr="00180128" w:rsidRDefault="006F2DE1" w:rsidP="006078BB">
      <w:pPr>
        <w:pStyle w:val="BodyText"/>
      </w:pPr>
    </w:p>
    <w:p w14:paraId="4EE5B28E" w14:textId="77777777" w:rsidR="006F2DE1" w:rsidRPr="00180128" w:rsidRDefault="00875ADB" w:rsidP="009970C7">
      <w:pPr>
        <w:pStyle w:val="BodyText"/>
      </w:pPr>
      <w:r w:rsidRPr="00180128">
        <w:t>It also helps agencies and organisations to balance the need to preserve a trusted relationship between</w:t>
      </w:r>
      <w:r w:rsidRPr="00180128">
        <w:rPr>
          <w:spacing w:val="-6"/>
        </w:rPr>
        <w:t xml:space="preserve"> </w:t>
      </w:r>
      <w:r w:rsidRPr="00180128">
        <w:t>practitioner</w:t>
      </w:r>
      <w:r w:rsidRPr="00180128">
        <w:rPr>
          <w:spacing w:val="-7"/>
        </w:rPr>
        <w:t xml:space="preserve"> </w:t>
      </w:r>
      <w:r w:rsidRPr="009970C7">
        <w:t>and</w:t>
      </w:r>
      <w:r w:rsidRPr="00180128">
        <w:rPr>
          <w:spacing w:val="-6"/>
        </w:rPr>
        <w:t xml:space="preserve"> </w:t>
      </w:r>
      <w:r w:rsidRPr="00180128">
        <w:t>child</w:t>
      </w:r>
      <w:r w:rsidRPr="00180128">
        <w:rPr>
          <w:spacing w:val="-6"/>
        </w:rPr>
        <w:t xml:space="preserve"> </w:t>
      </w:r>
      <w:r w:rsidRPr="00180128">
        <w:t>and</w:t>
      </w:r>
      <w:r w:rsidRPr="00180128">
        <w:rPr>
          <w:spacing w:val="-6"/>
        </w:rPr>
        <w:t xml:space="preserve"> </w:t>
      </w:r>
      <w:r w:rsidRPr="00180128">
        <w:t>their</w:t>
      </w:r>
      <w:r w:rsidRPr="00180128">
        <w:rPr>
          <w:spacing w:val="-8"/>
        </w:rPr>
        <w:t xml:space="preserve"> </w:t>
      </w:r>
      <w:r w:rsidRPr="00180128">
        <w:t>family</w:t>
      </w:r>
      <w:r w:rsidRPr="00180128">
        <w:rPr>
          <w:spacing w:val="-7"/>
        </w:rPr>
        <w:t xml:space="preserve"> </w:t>
      </w:r>
      <w:r w:rsidRPr="00180128">
        <w:t>with</w:t>
      </w:r>
      <w:r w:rsidRPr="00180128">
        <w:rPr>
          <w:spacing w:val="-6"/>
        </w:rPr>
        <w:t xml:space="preserve"> </w:t>
      </w:r>
      <w:r w:rsidRPr="00180128">
        <w:t>the</w:t>
      </w:r>
      <w:r w:rsidRPr="00180128">
        <w:rPr>
          <w:spacing w:val="-6"/>
        </w:rPr>
        <w:t xml:space="preserve"> </w:t>
      </w:r>
      <w:r w:rsidRPr="00180128">
        <w:t>need</w:t>
      </w:r>
      <w:r w:rsidRPr="00180128">
        <w:rPr>
          <w:spacing w:val="-6"/>
        </w:rPr>
        <w:t xml:space="preserve"> </w:t>
      </w:r>
      <w:r w:rsidRPr="00180128">
        <w:t>to</w:t>
      </w:r>
      <w:r w:rsidRPr="00180128">
        <w:rPr>
          <w:spacing w:val="-6"/>
        </w:rPr>
        <w:t xml:space="preserve"> </w:t>
      </w:r>
      <w:r w:rsidRPr="00180128">
        <w:t>share</w:t>
      </w:r>
      <w:r w:rsidRPr="00180128">
        <w:rPr>
          <w:spacing w:val="-6"/>
        </w:rPr>
        <w:t xml:space="preserve"> </w:t>
      </w:r>
      <w:r w:rsidRPr="00180128">
        <w:t>information</w:t>
      </w:r>
      <w:r w:rsidRPr="00180128">
        <w:rPr>
          <w:spacing w:val="-6"/>
        </w:rPr>
        <w:t xml:space="preserve"> </w:t>
      </w:r>
      <w:r w:rsidRPr="00180128">
        <w:t>to</w:t>
      </w:r>
      <w:r w:rsidRPr="00180128">
        <w:rPr>
          <w:spacing w:val="-6"/>
        </w:rPr>
        <w:t xml:space="preserve"> </w:t>
      </w:r>
      <w:r w:rsidRPr="00180128">
        <w:t>benefit</w:t>
      </w:r>
      <w:r w:rsidRPr="00180128">
        <w:rPr>
          <w:spacing w:val="-8"/>
        </w:rPr>
        <w:t xml:space="preserve"> </w:t>
      </w:r>
      <w:r w:rsidRPr="00180128">
        <w:t>and improve the life chances of the</w:t>
      </w:r>
      <w:r w:rsidRPr="00180128">
        <w:rPr>
          <w:spacing w:val="-8"/>
        </w:rPr>
        <w:t xml:space="preserve"> </w:t>
      </w:r>
      <w:r w:rsidRPr="00180128">
        <w:t>child.</w:t>
      </w:r>
    </w:p>
    <w:p w14:paraId="5CFFD5C3" w14:textId="77777777" w:rsidR="006F2DE1" w:rsidRPr="00180128" w:rsidRDefault="006F2DE1" w:rsidP="006078BB">
      <w:pPr>
        <w:pStyle w:val="BodyText"/>
      </w:pPr>
    </w:p>
    <w:p w14:paraId="5DB8946C" w14:textId="77777777" w:rsidR="006F2DE1" w:rsidRPr="00ED2851" w:rsidRDefault="00875ADB" w:rsidP="006078BB">
      <w:pPr>
        <w:pStyle w:val="Heading2"/>
        <w:spacing w:before="0"/>
      </w:pPr>
      <w:bookmarkStart w:id="23" w:name="_Toc178940785"/>
      <w:r w:rsidRPr="00ED2851">
        <w:t>Performance and Quality Assurance Framework</w:t>
      </w:r>
      <w:bookmarkEnd w:id="23"/>
    </w:p>
    <w:p w14:paraId="0D22D35F" w14:textId="77777777" w:rsidR="006F2DE1" w:rsidRPr="00180128" w:rsidRDefault="006F2DE1" w:rsidP="006078BB">
      <w:pPr>
        <w:pStyle w:val="BodyText"/>
        <w:rPr>
          <w:b/>
        </w:rPr>
      </w:pPr>
    </w:p>
    <w:p w14:paraId="66D6569B" w14:textId="200BDB66" w:rsidR="006F2DE1" w:rsidRDefault="00875ADB" w:rsidP="006078BB">
      <w:pPr>
        <w:pStyle w:val="BodyText"/>
      </w:pPr>
      <w:r w:rsidRPr="00180128">
        <w:t xml:space="preserve">The </w:t>
      </w:r>
      <w:r w:rsidR="00C42A4C" w:rsidRPr="00180128">
        <w:t>Herefordshire</w:t>
      </w:r>
      <w:r w:rsidRPr="00180128">
        <w:t xml:space="preserve"> Safegua</w:t>
      </w:r>
      <w:r w:rsidR="002B70AF" w:rsidRPr="00180128">
        <w:t>rding Children Partnership</w:t>
      </w:r>
      <w:r w:rsidRPr="00180128">
        <w:t xml:space="preserve"> are responsible for scrutinising multi-</w:t>
      </w:r>
      <w:r w:rsidRPr="00180128">
        <w:lastRenderedPageBreak/>
        <w:t xml:space="preserve">agency performance data. To assess the impact of this strategy the </w:t>
      </w:r>
      <w:r w:rsidR="00207CEC" w:rsidRPr="00180128">
        <w:t>Child Exploitation and Missing</w:t>
      </w:r>
      <w:r w:rsidR="002B70AF" w:rsidRPr="00180128">
        <w:t xml:space="preserve"> </w:t>
      </w:r>
      <w:proofErr w:type="gramStart"/>
      <w:r w:rsidR="002B70AF" w:rsidRPr="00180128">
        <w:t xml:space="preserve">Sub </w:t>
      </w:r>
      <w:r w:rsidRPr="00180128">
        <w:t>Group</w:t>
      </w:r>
      <w:proofErr w:type="gramEnd"/>
      <w:r w:rsidRPr="00180128">
        <w:t xml:space="preserve"> will regularly monitor the following multi-agency quality assurance information:</w:t>
      </w:r>
    </w:p>
    <w:p w14:paraId="47C56601" w14:textId="77777777" w:rsidR="009970C7" w:rsidRPr="00180128" w:rsidRDefault="009970C7" w:rsidP="006078BB">
      <w:pPr>
        <w:pStyle w:val="BodyText"/>
      </w:pPr>
    </w:p>
    <w:p w14:paraId="7AE70B34" w14:textId="77777777" w:rsidR="006F2DE1" w:rsidRPr="00180128" w:rsidRDefault="00875ADB" w:rsidP="006078BB">
      <w:pPr>
        <w:pStyle w:val="ListParagraph"/>
        <w:numPr>
          <w:ilvl w:val="1"/>
          <w:numId w:val="2"/>
        </w:numPr>
        <w:tabs>
          <w:tab w:val="left" w:pos="833"/>
          <w:tab w:val="left" w:pos="834"/>
        </w:tabs>
        <w:ind w:hanging="361"/>
        <w:rPr>
          <w:sz w:val="24"/>
          <w:szCs w:val="24"/>
        </w:rPr>
      </w:pPr>
      <w:r w:rsidRPr="00180128">
        <w:rPr>
          <w:sz w:val="24"/>
          <w:szCs w:val="24"/>
        </w:rPr>
        <w:t>What children, young people and their families tell</w:t>
      </w:r>
      <w:r w:rsidRPr="00180128">
        <w:rPr>
          <w:spacing w:val="-7"/>
          <w:sz w:val="24"/>
          <w:szCs w:val="24"/>
        </w:rPr>
        <w:t xml:space="preserve"> </w:t>
      </w:r>
      <w:r w:rsidRPr="00180128">
        <w:rPr>
          <w:sz w:val="24"/>
          <w:szCs w:val="24"/>
        </w:rPr>
        <w:t>us</w:t>
      </w:r>
    </w:p>
    <w:p w14:paraId="0CA5B7BD" w14:textId="77777777" w:rsidR="006F2DE1" w:rsidRPr="00180128" w:rsidRDefault="00875ADB" w:rsidP="006078BB">
      <w:pPr>
        <w:pStyle w:val="ListParagraph"/>
        <w:numPr>
          <w:ilvl w:val="1"/>
          <w:numId w:val="2"/>
        </w:numPr>
        <w:tabs>
          <w:tab w:val="left" w:pos="833"/>
          <w:tab w:val="left" w:pos="834"/>
        </w:tabs>
        <w:ind w:hanging="361"/>
        <w:rPr>
          <w:sz w:val="24"/>
          <w:szCs w:val="24"/>
        </w:rPr>
      </w:pPr>
      <w:r w:rsidRPr="00180128">
        <w:rPr>
          <w:sz w:val="24"/>
          <w:szCs w:val="24"/>
        </w:rPr>
        <w:t>Thematic case audits (both single and</w:t>
      </w:r>
      <w:r w:rsidRPr="00180128">
        <w:rPr>
          <w:spacing w:val="-6"/>
          <w:sz w:val="24"/>
          <w:szCs w:val="24"/>
        </w:rPr>
        <w:t xml:space="preserve"> </w:t>
      </w:r>
      <w:r w:rsidRPr="00180128">
        <w:rPr>
          <w:sz w:val="24"/>
          <w:szCs w:val="24"/>
        </w:rPr>
        <w:t>multi-agency)</w:t>
      </w:r>
    </w:p>
    <w:p w14:paraId="4035111A" w14:textId="77777777" w:rsidR="0088344D" w:rsidRDefault="0088344D" w:rsidP="0088344D">
      <w:pPr>
        <w:tabs>
          <w:tab w:val="left" w:pos="833"/>
          <w:tab w:val="left" w:pos="834"/>
        </w:tabs>
        <w:ind w:right="115"/>
        <w:rPr>
          <w:sz w:val="24"/>
          <w:szCs w:val="24"/>
        </w:rPr>
      </w:pPr>
    </w:p>
    <w:p w14:paraId="4C868C3A" w14:textId="4EDDEC49" w:rsidR="006F2DE1" w:rsidRDefault="00875ADB" w:rsidP="0088344D">
      <w:pPr>
        <w:tabs>
          <w:tab w:val="left" w:pos="833"/>
          <w:tab w:val="left" w:pos="834"/>
        </w:tabs>
        <w:ind w:right="115"/>
        <w:rPr>
          <w:sz w:val="24"/>
          <w:szCs w:val="24"/>
        </w:rPr>
      </w:pPr>
      <w:r w:rsidRPr="0088344D">
        <w:rPr>
          <w:sz w:val="24"/>
          <w:szCs w:val="24"/>
        </w:rPr>
        <w:t xml:space="preserve">In addition, the following outcome indicators will be used to provide the </w:t>
      </w:r>
      <w:r w:rsidR="00207CEC" w:rsidRPr="0088344D">
        <w:rPr>
          <w:sz w:val="24"/>
          <w:szCs w:val="24"/>
        </w:rPr>
        <w:t xml:space="preserve">Child Exploitation and </w:t>
      </w:r>
      <w:r w:rsidR="00F0434A" w:rsidRPr="0088344D">
        <w:rPr>
          <w:sz w:val="24"/>
          <w:szCs w:val="24"/>
        </w:rPr>
        <w:t xml:space="preserve">Missing </w:t>
      </w:r>
      <w:proofErr w:type="gramStart"/>
      <w:r w:rsidR="00F0434A" w:rsidRPr="0088344D">
        <w:rPr>
          <w:sz w:val="24"/>
          <w:szCs w:val="24"/>
        </w:rPr>
        <w:t>Sub</w:t>
      </w:r>
      <w:r w:rsidR="002B70AF" w:rsidRPr="0088344D">
        <w:rPr>
          <w:sz w:val="24"/>
          <w:szCs w:val="24"/>
        </w:rPr>
        <w:t xml:space="preserve"> Group</w:t>
      </w:r>
      <w:proofErr w:type="gramEnd"/>
      <w:r w:rsidRPr="0088344D">
        <w:rPr>
          <w:sz w:val="24"/>
          <w:szCs w:val="24"/>
        </w:rPr>
        <w:t xml:space="preserve"> with insight into the effectiveness of the</w:t>
      </w:r>
      <w:r w:rsidRPr="0088344D">
        <w:rPr>
          <w:spacing w:val="-6"/>
          <w:sz w:val="24"/>
          <w:szCs w:val="24"/>
        </w:rPr>
        <w:t xml:space="preserve"> </w:t>
      </w:r>
      <w:r w:rsidRPr="0088344D">
        <w:rPr>
          <w:sz w:val="24"/>
          <w:szCs w:val="24"/>
        </w:rPr>
        <w:t>strategy</w:t>
      </w:r>
      <w:r w:rsidR="0088344D">
        <w:rPr>
          <w:sz w:val="24"/>
          <w:szCs w:val="24"/>
        </w:rPr>
        <w:t>:</w:t>
      </w:r>
    </w:p>
    <w:p w14:paraId="50FBF731" w14:textId="77777777" w:rsidR="0088344D" w:rsidRPr="0088344D" w:rsidRDefault="0088344D" w:rsidP="0088344D">
      <w:pPr>
        <w:tabs>
          <w:tab w:val="left" w:pos="833"/>
          <w:tab w:val="left" w:pos="834"/>
        </w:tabs>
        <w:ind w:right="115"/>
        <w:rPr>
          <w:sz w:val="24"/>
          <w:szCs w:val="24"/>
        </w:rPr>
      </w:pPr>
    </w:p>
    <w:p w14:paraId="60BE5A3F" w14:textId="77777777" w:rsidR="006F2DE1" w:rsidRPr="00180128" w:rsidRDefault="00875ADB" w:rsidP="006078BB">
      <w:pPr>
        <w:pStyle w:val="ListParagraph"/>
        <w:numPr>
          <w:ilvl w:val="1"/>
          <w:numId w:val="2"/>
        </w:numPr>
        <w:tabs>
          <w:tab w:val="left" w:pos="833"/>
          <w:tab w:val="left" w:pos="834"/>
        </w:tabs>
        <w:ind w:right="116"/>
        <w:rPr>
          <w:sz w:val="24"/>
          <w:szCs w:val="24"/>
        </w:rPr>
      </w:pPr>
      <w:r w:rsidRPr="00180128">
        <w:rPr>
          <w:sz w:val="24"/>
          <w:szCs w:val="24"/>
        </w:rPr>
        <w:t>Contacts received by the MASH specifically associated with child exploitation, including age, gender, ethnicity and referring</w:t>
      </w:r>
      <w:r w:rsidRPr="00180128">
        <w:rPr>
          <w:spacing w:val="-9"/>
          <w:sz w:val="24"/>
          <w:szCs w:val="24"/>
        </w:rPr>
        <w:t xml:space="preserve"> </w:t>
      </w:r>
      <w:r w:rsidRPr="00180128">
        <w:rPr>
          <w:sz w:val="24"/>
          <w:szCs w:val="24"/>
        </w:rPr>
        <w:t>agency.</w:t>
      </w:r>
    </w:p>
    <w:p w14:paraId="0199002D" w14:textId="77777777" w:rsidR="006F2DE1" w:rsidRPr="00180128" w:rsidRDefault="00875ADB" w:rsidP="006078BB">
      <w:pPr>
        <w:pStyle w:val="ListParagraph"/>
        <w:numPr>
          <w:ilvl w:val="1"/>
          <w:numId w:val="2"/>
        </w:numPr>
        <w:tabs>
          <w:tab w:val="left" w:pos="833"/>
          <w:tab w:val="left" w:pos="834"/>
        </w:tabs>
        <w:ind w:right="127"/>
        <w:rPr>
          <w:sz w:val="24"/>
          <w:szCs w:val="24"/>
        </w:rPr>
      </w:pPr>
      <w:r w:rsidRPr="00180128">
        <w:rPr>
          <w:sz w:val="24"/>
          <w:szCs w:val="24"/>
        </w:rPr>
        <w:t>Data concerning children who go missing from home and care, including age, gender, frequency of episodes and length of</w:t>
      </w:r>
      <w:r w:rsidRPr="00180128">
        <w:rPr>
          <w:spacing w:val="-4"/>
          <w:sz w:val="24"/>
          <w:szCs w:val="24"/>
        </w:rPr>
        <w:t xml:space="preserve"> </w:t>
      </w:r>
      <w:r w:rsidRPr="00180128">
        <w:rPr>
          <w:sz w:val="24"/>
          <w:szCs w:val="24"/>
        </w:rPr>
        <w:t>episodes.</w:t>
      </w:r>
    </w:p>
    <w:p w14:paraId="65A8774B" w14:textId="77777777" w:rsidR="006F2DE1" w:rsidRPr="00180128" w:rsidRDefault="00875ADB" w:rsidP="006078BB">
      <w:pPr>
        <w:pStyle w:val="ListParagraph"/>
        <w:numPr>
          <w:ilvl w:val="1"/>
          <w:numId w:val="2"/>
        </w:numPr>
        <w:tabs>
          <w:tab w:val="left" w:pos="833"/>
          <w:tab w:val="left" w:pos="834"/>
        </w:tabs>
        <w:ind w:right="120"/>
        <w:rPr>
          <w:sz w:val="24"/>
          <w:szCs w:val="24"/>
        </w:rPr>
        <w:sectPr w:rsidR="006F2DE1" w:rsidRPr="00180128">
          <w:pgSz w:w="11930" w:h="16860"/>
          <w:pgMar w:top="700" w:right="640" w:bottom="680" w:left="1020" w:header="415" w:footer="493" w:gutter="0"/>
          <w:cols w:space="720"/>
        </w:sectPr>
      </w:pPr>
      <w:r w:rsidRPr="00180128">
        <w:rPr>
          <w:sz w:val="24"/>
          <w:szCs w:val="24"/>
        </w:rPr>
        <w:t>Significant risk child exploitatio</w:t>
      </w:r>
      <w:r w:rsidR="007E077F" w:rsidRPr="00180128">
        <w:rPr>
          <w:sz w:val="24"/>
          <w:szCs w:val="24"/>
        </w:rPr>
        <w:t xml:space="preserve">n or missing </w:t>
      </w:r>
      <w:r w:rsidR="00F26FA3" w:rsidRPr="00180128">
        <w:rPr>
          <w:sz w:val="24"/>
          <w:szCs w:val="24"/>
        </w:rPr>
        <w:t>cases presented at MACE meetings.</w:t>
      </w:r>
    </w:p>
    <w:p w14:paraId="0AF553E3" w14:textId="77777777" w:rsidR="006F2DE1" w:rsidRPr="00ED2851" w:rsidRDefault="00F26FA3" w:rsidP="005D5B62">
      <w:pPr>
        <w:pStyle w:val="Heading1"/>
        <w:ind w:left="0"/>
      </w:pPr>
      <w:bookmarkStart w:id="24" w:name="_Toc178940786"/>
      <w:r w:rsidRPr="00ED2851">
        <w:lastRenderedPageBreak/>
        <w:t>Appendix 1: Exploitation Tools</w:t>
      </w:r>
      <w:bookmarkEnd w:id="24"/>
    </w:p>
    <w:p w14:paraId="009FF007" w14:textId="77777777" w:rsidR="00F26FA3" w:rsidRDefault="009970C7" w:rsidP="006078BB">
      <w:pPr>
        <w:pStyle w:val="Heading1"/>
        <w:ind w:left="0"/>
        <w:jc w:val="left"/>
        <w:rPr>
          <w:b w:val="0"/>
        </w:rPr>
      </w:pPr>
      <w:bookmarkStart w:id="25" w:name="_Toc178940787"/>
      <w:r w:rsidRPr="00180128">
        <w:rPr>
          <w:noProof/>
          <w:lang w:bidi="ar-SA"/>
        </w:rPr>
        <mc:AlternateContent>
          <mc:Choice Requires="wps">
            <w:drawing>
              <wp:anchor distT="0" distB="0" distL="0" distR="0" simplePos="0" relativeHeight="251683840" behindDoc="1" locked="0" layoutInCell="1" allowOverlap="1" wp14:anchorId="0826883E" wp14:editId="708994CF">
                <wp:simplePos x="0" y="0"/>
                <wp:positionH relativeFrom="margin">
                  <wp:align>center</wp:align>
                </wp:positionH>
                <wp:positionV relativeFrom="paragraph">
                  <wp:posOffset>180340</wp:posOffset>
                </wp:positionV>
                <wp:extent cx="5018405" cy="1270"/>
                <wp:effectExtent l="0" t="19050" r="10795" b="17780"/>
                <wp:wrapTopAndBottom/>
                <wp:docPr id="606777648"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E877" id="Freeform 48" o:spid="_x0000_s1026" alt="&quot;&quot;" style="position:absolute;margin-left:0;margin-top:14.2pt;width:395.15pt;height:.1pt;z-index:-251632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" path="m,l7903,e" filled="f" strokecolor="#5b9bd4" strokeweight="3pt">
                <v:path arrowok="t" o:connecttype="custom" o:connectlocs="0,0;5018405,0" o:connectangles="0,0"/>
                <w10:wrap type="topAndBottom" anchorx="margin"/>
              </v:shape>
            </w:pict>
          </mc:Fallback>
        </mc:AlternateContent>
      </w:r>
      <w:bookmarkEnd w:id="25"/>
    </w:p>
    <w:p w14:paraId="12C7F7BD" w14:textId="77777777" w:rsidR="0060509D" w:rsidRPr="002B2588" w:rsidRDefault="0060509D" w:rsidP="006078BB">
      <w:pPr>
        <w:pStyle w:val="BodyText"/>
        <w:rPr>
          <w:b/>
          <w:bCs/>
          <w:lang w:bidi="ar-SA"/>
        </w:rPr>
      </w:pPr>
      <w:r w:rsidRPr="002B2588">
        <w:rPr>
          <w:b/>
          <w:bCs/>
          <w:lang w:bidi="ar-SA"/>
        </w:rPr>
        <w:t>Exploitation Tools and Pathways</w:t>
      </w:r>
    </w:p>
    <w:p w14:paraId="1C77D42C" w14:textId="77777777" w:rsidR="002B2588" w:rsidRPr="0060509D" w:rsidRDefault="002B2588" w:rsidP="006078BB">
      <w:pPr>
        <w:pStyle w:val="BodyText"/>
        <w:rPr>
          <w:lang w:bidi="ar-SA"/>
        </w:rPr>
      </w:pPr>
    </w:p>
    <w:p w14:paraId="3C13580A" w14:textId="77777777" w:rsidR="0060509D" w:rsidRDefault="0060509D" w:rsidP="006078BB">
      <w:pPr>
        <w:pStyle w:val="BodyText"/>
        <w:rPr>
          <w:color w:val="000000"/>
          <w:lang w:bidi="ar-SA"/>
        </w:rPr>
      </w:pPr>
      <w:r w:rsidRPr="0060509D">
        <w:rPr>
          <w:color w:val="000000"/>
          <w:lang w:bidi="ar-SA"/>
        </w:rPr>
        <w:t>The tools and pathways for Herefordshire include:</w:t>
      </w:r>
    </w:p>
    <w:p w14:paraId="4D2554BB" w14:textId="77777777" w:rsidR="002B2588" w:rsidRPr="0060509D" w:rsidRDefault="002B2588" w:rsidP="006078BB">
      <w:pPr>
        <w:pStyle w:val="BodyText"/>
        <w:rPr>
          <w:color w:val="000000"/>
          <w:lang w:bidi="ar-SA"/>
        </w:rPr>
      </w:pPr>
    </w:p>
    <w:p w14:paraId="2C306B0B" w14:textId="77777777" w:rsidR="0060509D" w:rsidRDefault="00000000" w:rsidP="005312B4">
      <w:pPr>
        <w:pStyle w:val="BodyText"/>
        <w:numPr>
          <w:ilvl w:val="0"/>
          <w:numId w:val="15"/>
        </w:numPr>
        <w:rPr>
          <w:color w:val="000000"/>
          <w:lang w:bidi="ar-SA"/>
        </w:rPr>
      </w:pPr>
      <w:hyperlink r:id="rId17" w:tgtFrame="_blank" w:tooltip="Exploitation Practice Flowchart: for young people and care leavers" w:history="1">
        <w:r w:rsidR="0060509D" w:rsidRPr="0060509D">
          <w:rPr>
            <w:color w:val="174477"/>
            <w:u w:val="single"/>
            <w:lang w:bidi="ar-SA"/>
          </w:rPr>
          <w:t>Exploitation Practice Flowchart: for young people and care leavers</w:t>
        </w:r>
      </w:hyperlink>
      <w:r w:rsidR="0060509D" w:rsidRPr="0060509D">
        <w:rPr>
          <w:color w:val="000000"/>
          <w:lang w:bidi="ar-SA"/>
        </w:rPr>
        <w:t xml:space="preserve">: The exploitation risk assessment and risk management process </w:t>
      </w:r>
      <w:proofErr w:type="gramStart"/>
      <w:r w:rsidR="0060509D" w:rsidRPr="0060509D">
        <w:rPr>
          <w:color w:val="000000"/>
          <w:lang w:bidi="ar-SA"/>
        </w:rPr>
        <w:t>applies</w:t>
      </w:r>
      <w:proofErr w:type="gramEnd"/>
      <w:r w:rsidR="0060509D" w:rsidRPr="0060509D">
        <w:rPr>
          <w:color w:val="000000"/>
          <w:lang w:bidi="ar-SA"/>
        </w:rPr>
        <w:t xml:space="preserve"> to all young people identified as being at risk of exploitation, including care leavers. This flowchart explains the pathways for these children.</w:t>
      </w:r>
    </w:p>
    <w:p w14:paraId="5887480E" w14:textId="77777777" w:rsidR="002B2588" w:rsidRPr="0060509D" w:rsidRDefault="002B2588" w:rsidP="005312B4">
      <w:pPr>
        <w:pStyle w:val="BodyText"/>
        <w:rPr>
          <w:color w:val="000000"/>
          <w:lang w:bidi="ar-SA"/>
        </w:rPr>
      </w:pPr>
    </w:p>
    <w:p w14:paraId="58E430BA" w14:textId="77777777" w:rsidR="0060509D" w:rsidRDefault="00000000" w:rsidP="005312B4">
      <w:pPr>
        <w:pStyle w:val="BodyText"/>
        <w:numPr>
          <w:ilvl w:val="0"/>
          <w:numId w:val="15"/>
        </w:numPr>
        <w:rPr>
          <w:color w:val="000000"/>
          <w:lang w:bidi="ar-SA"/>
        </w:rPr>
      </w:pPr>
      <w:hyperlink r:id="rId18" w:tgtFrame="_blank" w:tooltip="Multi-Agency Exploitation Risk Assessment Tool" w:history="1">
        <w:r w:rsidR="0060509D" w:rsidRPr="0060509D">
          <w:rPr>
            <w:color w:val="174477"/>
            <w:u w:val="single"/>
            <w:lang w:bidi="ar-SA"/>
          </w:rPr>
          <w:t>Multi-Agency Exploitation Risk Assessment Tool</w:t>
        </w:r>
      </w:hyperlink>
      <w:r w:rsidR="0060509D" w:rsidRPr="0060509D">
        <w:rPr>
          <w:color w:val="000000"/>
          <w:lang w:bidi="ar-SA"/>
        </w:rPr>
        <w:t>: Any professional working with children, young people or care leavers where they are concerned about exploitation, should complete this tool.</w:t>
      </w:r>
    </w:p>
    <w:p w14:paraId="452E4223" w14:textId="77777777" w:rsidR="00813945" w:rsidRDefault="00813945" w:rsidP="005312B4">
      <w:pPr>
        <w:pStyle w:val="BodyText"/>
        <w:rPr>
          <w:color w:val="000000"/>
          <w:lang w:bidi="ar-SA"/>
        </w:rPr>
      </w:pPr>
    </w:p>
    <w:p w14:paraId="1AAC0824" w14:textId="77777777" w:rsidR="00813945" w:rsidRDefault="00000000" w:rsidP="005312B4">
      <w:pPr>
        <w:pStyle w:val="BodyText"/>
        <w:numPr>
          <w:ilvl w:val="0"/>
          <w:numId w:val="15"/>
        </w:numPr>
      </w:pPr>
      <w:hyperlink r:id="rId19" w:history="1">
        <w:r w:rsidR="00813945" w:rsidRPr="00813945">
          <w:rPr>
            <w:color w:val="1F497D" w:themeColor="text2"/>
            <w:u w:val="single"/>
          </w:rPr>
          <w:t>Agenda for Multi Agency Child Exploitation (MACE) meetings</w:t>
        </w:r>
      </w:hyperlink>
      <w:r w:rsidR="00813945">
        <w:rPr>
          <w:color w:val="1F497D" w:themeColor="text2"/>
        </w:rPr>
        <w:t xml:space="preserve">: </w:t>
      </w:r>
      <w:r w:rsidR="00813945" w:rsidRPr="00813945">
        <w:t>This is a standard agenda template.</w:t>
      </w:r>
    </w:p>
    <w:p w14:paraId="54C1153C" w14:textId="77777777" w:rsidR="00735D68" w:rsidRDefault="00735D68" w:rsidP="005312B4">
      <w:pPr>
        <w:pStyle w:val="BodyText"/>
      </w:pPr>
    </w:p>
    <w:p w14:paraId="0E587591" w14:textId="77777777" w:rsidR="00735D68" w:rsidRPr="005312B4" w:rsidRDefault="00000000" w:rsidP="005312B4">
      <w:pPr>
        <w:pStyle w:val="BodyText"/>
        <w:numPr>
          <w:ilvl w:val="0"/>
          <w:numId w:val="15"/>
        </w:numPr>
        <w:rPr>
          <w:color w:val="1F497D" w:themeColor="text2"/>
          <w:lang w:bidi="ar-SA"/>
        </w:rPr>
      </w:pPr>
      <w:hyperlink r:id="rId20" w:history="1">
        <w:r w:rsidR="005312B4" w:rsidRPr="005312B4">
          <w:rPr>
            <w:rStyle w:val="Hyperlink"/>
            <w:color w:val="1F497D" w:themeColor="text2"/>
            <w:lang w:bidi="ar-SA"/>
          </w:rPr>
          <w:t>Exploitation Safety Plan Practice Guidance</w:t>
        </w:r>
      </w:hyperlink>
      <w:r w:rsidR="005312B4">
        <w:rPr>
          <w:color w:val="1F497D" w:themeColor="text2"/>
          <w:lang w:bidi="ar-SA"/>
        </w:rPr>
        <w:t xml:space="preserve">: </w:t>
      </w:r>
      <w:r w:rsidR="005312B4" w:rsidRPr="005312B4">
        <w:rPr>
          <w:lang w:bidi="ar-SA"/>
        </w:rPr>
        <w:t>This is a practice</w:t>
      </w:r>
      <w:r w:rsidR="005312B4">
        <w:rPr>
          <w:lang w:bidi="ar-SA"/>
        </w:rPr>
        <w:t xml:space="preserve"> </w:t>
      </w:r>
      <w:r w:rsidR="005312B4" w:rsidRPr="005312B4">
        <w:rPr>
          <w:lang w:bidi="ar-SA"/>
        </w:rPr>
        <w:t>guidance</w:t>
      </w:r>
      <w:r w:rsidR="005312B4">
        <w:rPr>
          <w:lang w:bidi="ar-SA"/>
        </w:rPr>
        <w:t xml:space="preserve"> for practitioners using the safety plan. </w:t>
      </w:r>
    </w:p>
    <w:p w14:paraId="72A2FC30" w14:textId="77777777" w:rsidR="002B2588" w:rsidRPr="0060509D" w:rsidRDefault="002B2588" w:rsidP="005312B4">
      <w:pPr>
        <w:pStyle w:val="BodyText"/>
        <w:rPr>
          <w:color w:val="000000"/>
          <w:lang w:bidi="ar-SA"/>
        </w:rPr>
      </w:pPr>
    </w:p>
    <w:p w14:paraId="71B1A656" w14:textId="77777777" w:rsidR="0060509D" w:rsidRPr="002B2588" w:rsidRDefault="0060509D" w:rsidP="005312B4">
      <w:pPr>
        <w:pStyle w:val="BodyText"/>
        <w:ind w:firstLine="360"/>
        <w:rPr>
          <w:b/>
          <w:bCs/>
          <w:color w:val="000000"/>
          <w:lang w:bidi="ar-SA"/>
        </w:rPr>
      </w:pPr>
      <w:r w:rsidRPr="002B2588">
        <w:rPr>
          <w:b/>
          <w:bCs/>
          <w:color w:val="000000"/>
          <w:lang w:bidi="ar-SA"/>
        </w:rPr>
        <w:t>Intelligence Reporting:</w:t>
      </w:r>
    </w:p>
    <w:p w14:paraId="47471678" w14:textId="77777777" w:rsidR="002B2588" w:rsidRPr="0060509D" w:rsidRDefault="002B2588" w:rsidP="005312B4">
      <w:pPr>
        <w:pStyle w:val="BodyText"/>
        <w:rPr>
          <w:color w:val="000000"/>
          <w:lang w:bidi="ar-SA"/>
        </w:rPr>
      </w:pPr>
    </w:p>
    <w:p w14:paraId="0D35E2B9" w14:textId="77777777" w:rsidR="0060509D" w:rsidRDefault="00000000" w:rsidP="005312B4">
      <w:pPr>
        <w:pStyle w:val="BodyText"/>
        <w:numPr>
          <w:ilvl w:val="0"/>
          <w:numId w:val="15"/>
        </w:numPr>
        <w:rPr>
          <w:color w:val="000000"/>
          <w:lang w:bidi="ar-SA"/>
        </w:rPr>
      </w:pPr>
      <w:hyperlink r:id="rId21" w:tgtFrame="_blank" w:tooltip="Exploitation Intelligence Report Form" w:history="1">
        <w:r w:rsidR="0060509D" w:rsidRPr="0060509D">
          <w:rPr>
            <w:color w:val="174477"/>
            <w:u w:val="single"/>
            <w:lang w:bidi="ar-SA"/>
          </w:rPr>
          <w:t>Exploitation Intelligence Report Form</w:t>
        </w:r>
      </w:hyperlink>
      <w:r w:rsidR="0060509D" w:rsidRPr="0060509D">
        <w:rPr>
          <w:color w:val="000000"/>
          <w:lang w:bidi="ar-SA"/>
        </w:rPr>
        <w:t>: This Exploitation intelligence reporting form has been developed for use by multi-agency partners, voluntary organisations and carers, to report soft intelligence on child exploitation to the West Mercia police.</w:t>
      </w:r>
    </w:p>
    <w:p w14:paraId="6747809D" w14:textId="77777777" w:rsidR="00735D68" w:rsidRDefault="00735D68" w:rsidP="006078BB">
      <w:pPr>
        <w:pStyle w:val="BodyText"/>
        <w:rPr>
          <w:color w:val="000000"/>
          <w:lang w:bidi="ar-SA"/>
        </w:rPr>
      </w:pPr>
    </w:p>
    <w:p w14:paraId="3D1DE3B9" w14:textId="77777777" w:rsidR="00735D68" w:rsidRDefault="00735D68" w:rsidP="006078BB">
      <w:pPr>
        <w:pStyle w:val="BodyText"/>
        <w:rPr>
          <w:color w:val="000000"/>
          <w:lang w:bidi="ar-SA"/>
        </w:rPr>
      </w:pPr>
    </w:p>
    <w:p w14:paraId="3EB5FE22" w14:textId="77777777" w:rsidR="00735D68" w:rsidRDefault="00735D68" w:rsidP="006078BB">
      <w:pPr>
        <w:pStyle w:val="BodyText"/>
        <w:rPr>
          <w:color w:val="000000"/>
          <w:lang w:bidi="ar-SA"/>
        </w:rPr>
      </w:pPr>
    </w:p>
    <w:p w14:paraId="66E33498" w14:textId="77777777" w:rsidR="00735D68" w:rsidRDefault="00735D68" w:rsidP="006078BB">
      <w:pPr>
        <w:pStyle w:val="BodyText"/>
        <w:rPr>
          <w:color w:val="000000"/>
          <w:lang w:bidi="ar-SA"/>
        </w:rPr>
      </w:pPr>
    </w:p>
    <w:p w14:paraId="356587AE" w14:textId="77777777" w:rsidR="00735D68" w:rsidRDefault="00735D68" w:rsidP="006078BB">
      <w:pPr>
        <w:pStyle w:val="BodyText"/>
        <w:rPr>
          <w:color w:val="000000"/>
          <w:lang w:bidi="ar-SA"/>
        </w:rPr>
      </w:pPr>
    </w:p>
    <w:p w14:paraId="1312FD99" w14:textId="77777777" w:rsidR="00735D68" w:rsidRDefault="00735D68" w:rsidP="006078BB">
      <w:pPr>
        <w:pStyle w:val="BodyText"/>
        <w:rPr>
          <w:color w:val="000000"/>
          <w:lang w:bidi="ar-SA"/>
        </w:rPr>
      </w:pPr>
    </w:p>
    <w:p w14:paraId="5A9792D3" w14:textId="77777777" w:rsidR="00735D68" w:rsidRDefault="00735D68" w:rsidP="006078BB">
      <w:pPr>
        <w:pStyle w:val="BodyText"/>
        <w:rPr>
          <w:color w:val="000000"/>
          <w:lang w:bidi="ar-SA"/>
        </w:rPr>
      </w:pPr>
    </w:p>
    <w:p w14:paraId="03E883FE" w14:textId="77777777" w:rsidR="00735D68" w:rsidRDefault="00735D68" w:rsidP="006078BB">
      <w:pPr>
        <w:pStyle w:val="BodyText"/>
        <w:rPr>
          <w:color w:val="000000"/>
          <w:lang w:bidi="ar-SA"/>
        </w:rPr>
      </w:pPr>
    </w:p>
    <w:p w14:paraId="0A1C6ADD" w14:textId="77777777" w:rsidR="00735D68" w:rsidRDefault="00735D68" w:rsidP="006078BB">
      <w:pPr>
        <w:pStyle w:val="BodyText"/>
        <w:rPr>
          <w:color w:val="000000"/>
          <w:lang w:bidi="ar-SA"/>
        </w:rPr>
      </w:pPr>
    </w:p>
    <w:p w14:paraId="7F3C4D9D" w14:textId="77777777" w:rsidR="00735D68" w:rsidRDefault="00735D68" w:rsidP="006078BB">
      <w:pPr>
        <w:pStyle w:val="BodyText"/>
        <w:rPr>
          <w:color w:val="000000"/>
          <w:lang w:bidi="ar-SA"/>
        </w:rPr>
      </w:pPr>
    </w:p>
    <w:p w14:paraId="477A7C1E" w14:textId="77777777" w:rsidR="00735D68" w:rsidRDefault="00735D68" w:rsidP="006078BB">
      <w:pPr>
        <w:pStyle w:val="BodyText"/>
        <w:rPr>
          <w:color w:val="000000"/>
          <w:lang w:bidi="ar-SA"/>
        </w:rPr>
      </w:pPr>
    </w:p>
    <w:p w14:paraId="40F85CF2" w14:textId="77777777" w:rsidR="00735D68" w:rsidRDefault="00735D68" w:rsidP="006078BB">
      <w:pPr>
        <w:pStyle w:val="BodyText"/>
        <w:rPr>
          <w:color w:val="000000"/>
          <w:lang w:bidi="ar-SA"/>
        </w:rPr>
      </w:pPr>
    </w:p>
    <w:p w14:paraId="131285C9" w14:textId="77777777" w:rsidR="00735D68" w:rsidRDefault="00735D68" w:rsidP="006078BB">
      <w:pPr>
        <w:pStyle w:val="BodyText"/>
        <w:rPr>
          <w:color w:val="000000"/>
          <w:lang w:bidi="ar-SA"/>
        </w:rPr>
      </w:pPr>
    </w:p>
    <w:p w14:paraId="48A329A4" w14:textId="77777777" w:rsidR="00735D68" w:rsidRDefault="00735D68" w:rsidP="006078BB">
      <w:pPr>
        <w:pStyle w:val="BodyText"/>
        <w:rPr>
          <w:color w:val="000000"/>
          <w:lang w:bidi="ar-SA"/>
        </w:rPr>
      </w:pPr>
    </w:p>
    <w:p w14:paraId="36814634" w14:textId="77777777" w:rsidR="00735D68" w:rsidRDefault="00735D68" w:rsidP="006078BB">
      <w:pPr>
        <w:pStyle w:val="BodyText"/>
        <w:rPr>
          <w:color w:val="000000"/>
          <w:lang w:bidi="ar-SA"/>
        </w:rPr>
      </w:pPr>
    </w:p>
    <w:p w14:paraId="186F19A0" w14:textId="77777777" w:rsidR="00735D68" w:rsidRDefault="00735D68" w:rsidP="006078BB">
      <w:pPr>
        <w:pStyle w:val="BodyText"/>
        <w:rPr>
          <w:color w:val="000000"/>
          <w:lang w:bidi="ar-SA"/>
        </w:rPr>
      </w:pPr>
    </w:p>
    <w:p w14:paraId="7936D5B4" w14:textId="77777777" w:rsidR="00735D68" w:rsidRDefault="00735D68" w:rsidP="006078BB">
      <w:pPr>
        <w:pStyle w:val="BodyText"/>
        <w:rPr>
          <w:color w:val="000000"/>
          <w:lang w:bidi="ar-SA"/>
        </w:rPr>
      </w:pPr>
    </w:p>
    <w:p w14:paraId="47B15EA4" w14:textId="77777777" w:rsidR="00735D68" w:rsidRDefault="00735D68" w:rsidP="006078BB">
      <w:pPr>
        <w:pStyle w:val="BodyText"/>
        <w:rPr>
          <w:color w:val="000000"/>
          <w:lang w:bidi="ar-SA"/>
        </w:rPr>
      </w:pPr>
    </w:p>
    <w:p w14:paraId="7A8883FB" w14:textId="77777777" w:rsidR="00735D68" w:rsidRDefault="00735D68" w:rsidP="006078BB">
      <w:pPr>
        <w:pStyle w:val="BodyText"/>
        <w:rPr>
          <w:color w:val="000000"/>
          <w:lang w:bidi="ar-SA"/>
        </w:rPr>
      </w:pPr>
    </w:p>
    <w:p w14:paraId="623C1C2F" w14:textId="77777777" w:rsidR="00735D68" w:rsidRDefault="00735D68" w:rsidP="006078BB">
      <w:pPr>
        <w:pStyle w:val="BodyText"/>
        <w:rPr>
          <w:color w:val="000000"/>
          <w:lang w:bidi="ar-SA"/>
        </w:rPr>
      </w:pPr>
    </w:p>
    <w:p w14:paraId="37121569" w14:textId="77777777" w:rsidR="00735D68" w:rsidRDefault="00735D68" w:rsidP="006078BB">
      <w:pPr>
        <w:pStyle w:val="BodyText"/>
        <w:rPr>
          <w:color w:val="000000"/>
          <w:lang w:bidi="ar-SA"/>
        </w:rPr>
      </w:pPr>
    </w:p>
    <w:p w14:paraId="4BCC2AEB" w14:textId="77777777" w:rsidR="00735D68" w:rsidRDefault="00735D68" w:rsidP="006078BB">
      <w:pPr>
        <w:pStyle w:val="BodyText"/>
        <w:rPr>
          <w:color w:val="000000"/>
          <w:lang w:bidi="ar-SA"/>
        </w:rPr>
      </w:pPr>
    </w:p>
    <w:p w14:paraId="7297680A" w14:textId="77777777" w:rsidR="00735D68" w:rsidRDefault="00735D68" w:rsidP="006078BB">
      <w:pPr>
        <w:pStyle w:val="BodyText"/>
        <w:rPr>
          <w:color w:val="000000"/>
          <w:lang w:bidi="ar-SA"/>
        </w:rPr>
      </w:pPr>
    </w:p>
    <w:p w14:paraId="357F2C56" w14:textId="77777777" w:rsidR="00735D68" w:rsidRDefault="00735D68" w:rsidP="006078BB">
      <w:pPr>
        <w:pStyle w:val="BodyText"/>
        <w:rPr>
          <w:color w:val="000000"/>
          <w:lang w:bidi="ar-SA"/>
        </w:rPr>
      </w:pPr>
    </w:p>
    <w:p w14:paraId="6AD4BDE0" w14:textId="77777777" w:rsidR="00735D68" w:rsidRDefault="00735D68" w:rsidP="006078BB">
      <w:pPr>
        <w:pStyle w:val="BodyText"/>
        <w:rPr>
          <w:color w:val="000000"/>
          <w:lang w:bidi="ar-SA"/>
        </w:rPr>
      </w:pPr>
    </w:p>
    <w:p w14:paraId="2AA6F3DE" w14:textId="77777777" w:rsidR="00174B2D" w:rsidRDefault="00174B2D" w:rsidP="006078BB">
      <w:pPr>
        <w:pStyle w:val="Heading1"/>
        <w:ind w:left="0"/>
        <w:jc w:val="left"/>
        <w:rPr>
          <w:b w:val="0"/>
        </w:rPr>
      </w:pPr>
    </w:p>
    <w:p w14:paraId="0EBE6C4E" w14:textId="77777777" w:rsidR="00F364D8" w:rsidRPr="00180128" w:rsidRDefault="00F364D8" w:rsidP="006078BB">
      <w:pPr>
        <w:pStyle w:val="Heading1"/>
        <w:ind w:left="0"/>
        <w:jc w:val="left"/>
        <w:rPr>
          <w:b w:val="0"/>
        </w:rPr>
      </w:pPr>
    </w:p>
    <w:p w14:paraId="61E6432B" w14:textId="77777777" w:rsidR="002B2588" w:rsidRDefault="002B2588" w:rsidP="006078BB">
      <w:pPr>
        <w:rPr>
          <w:b/>
          <w:bCs/>
          <w:sz w:val="24"/>
          <w:szCs w:val="24"/>
        </w:rPr>
      </w:pPr>
    </w:p>
    <w:p w14:paraId="59ABB950" w14:textId="77777777" w:rsidR="00F26FA3" w:rsidRPr="00ED2851" w:rsidRDefault="00F26FA3" w:rsidP="005D5B62">
      <w:pPr>
        <w:pStyle w:val="Heading1"/>
        <w:ind w:left="0"/>
      </w:pPr>
      <w:bookmarkStart w:id="26" w:name="_Toc178940788"/>
      <w:r w:rsidRPr="00ED2851">
        <w:lastRenderedPageBreak/>
        <w:t>Appendix 2: Information Sharing Agreement</w:t>
      </w:r>
      <w:bookmarkEnd w:id="26"/>
    </w:p>
    <w:p w14:paraId="2BF11319" w14:textId="77777777" w:rsidR="00F26FA3" w:rsidRPr="00180128" w:rsidRDefault="009970C7" w:rsidP="006078BB">
      <w:pPr>
        <w:pStyle w:val="Heading1"/>
        <w:ind w:left="0"/>
        <w:jc w:val="left"/>
        <w:rPr>
          <w:b w:val="0"/>
        </w:rPr>
      </w:pPr>
      <w:bookmarkStart w:id="27" w:name="_Toc178940789"/>
      <w:r w:rsidRPr="00180128">
        <w:rPr>
          <w:noProof/>
          <w:lang w:bidi="ar-SA"/>
        </w:rPr>
        <mc:AlternateContent>
          <mc:Choice Requires="wps">
            <w:drawing>
              <wp:anchor distT="0" distB="0" distL="0" distR="0" simplePos="0" relativeHeight="251685888" behindDoc="1" locked="0" layoutInCell="1" allowOverlap="1" wp14:anchorId="2F57C580" wp14:editId="498F6D84">
                <wp:simplePos x="0" y="0"/>
                <wp:positionH relativeFrom="margin">
                  <wp:align>center</wp:align>
                </wp:positionH>
                <wp:positionV relativeFrom="paragraph">
                  <wp:posOffset>179070</wp:posOffset>
                </wp:positionV>
                <wp:extent cx="5018405" cy="1270"/>
                <wp:effectExtent l="0" t="19050" r="10795" b="17780"/>
                <wp:wrapTopAndBottom/>
                <wp:docPr id="732515767"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4EF4" id="Freeform 48" o:spid="_x0000_s1026" alt="&quot;&quot;" style="position:absolute;margin-left:0;margin-top:14.1pt;width:395.15pt;height:.1pt;z-index:-2516305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" path="m,l7903,e" filled="f" strokecolor="#5b9bd4" strokeweight="3pt">
                <v:path arrowok="t" o:connecttype="custom" o:connectlocs="0,0;5018405,0" o:connectangles="0,0"/>
                <w10:wrap type="topAndBottom" anchorx="margin"/>
              </v:shape>
            </w:pict>
          </mc:Fallback>
        </mc:AlternateContent>
      </w:r>
      <w:bookmarkEnd w:id="27"/>
    </w:p>
    <w:p w14:paraId="5A76622C" w14:textId="77777777" w:rsidR="00ED026C" w:rsidRPr="00ED026C" w:rsidRDefault="00ED026C" w:rsidP="006078BB">
      <w:pPr>
        <w:pStyle w:val="BodyText"/>
        <w:rPr>
          <w:b/>
          <w:bCs/>
          <w:lang w:bidi="ar-SA"/>
        </w:rPr>
      </w:pPr>
      <w:r w:rsidRPr="00ED026C">
        <w:rPr>
          <w:b/>
          <w:bCs/>
          <w:lang w:bidi="ar-SA"/>
        </w:rPr>
        <w:t>Information Sharing</w:t>
      </w:r>
    </w:p>
    <w:p w14:paraId="0AA125C1" w14:textId="77777777" w:rsidR="00ED026C" w:rsidRPr="00ED026C" w:rsidRDefault="00ED026C" w:rsidP="006078BB">
      <w:pPr>
        <w:pStyle w:val="BodyText"/>
        <w:rPr>
          <w:lang w:bidi="ar-SA"/>
        </w:rPr>
      </w:pPr>
    </w:p>
    <w:p w14:paraId="63320293" w14:textId="77777777" w:rsidR="00ED026C" w:rsidRDefault="00ED026C" w:rsidP="006078BB">
      <w:pPr>
        <w:pStyle w:val="BodyText"/>
        <w:rPr>
          <w:color w:val="000000"/>
          <w:lang w:bidi="ar-SA"/>
        </w:rPr>
      </w:pPr>
      <w:r w:rsidRPr="00ED026C">
        <w:rPr>
          <w:color w:val="000000"/>
          <w:lang w:bidi="ar-SA"/>
        </w:rPr>
        <w:t xml:space="preserve">This guidance supports good practice in information sharing by offering clarity on when and how information can be shared legally and professionally, </w:t>
      </w:r>
      <w:proofErr w:type="gramStart"/>
      <w:r w:rsidRPr="00ED026C">
        <w:rPr>
          <w:color w:val="000000"/>
          <w:lang w:bidi="ar-SA"/>
        </w:rPr>
        <w:t>in order to</w:t>
      </w:r>
      <w:proofErr w:type="gramEnd"/>
      <w:r w:rsidRPr="00ED026C">
        <w:rPr>
          <w:color w:val="000000"/>
          <w:lang w:bidi="ar-SA"/>
        </w:rPr>
        <w:t xml:space="preserve"> achieve improved outcomes. This guidance will be especially useful to support early intervention and prevention work where decision about information sharing may be less clear then in safeguarding situations.</w:t>
      </w:r>
    </w:p>
    <w:p w14:paraId="1099BAB7" w14:textId="77777777" w:rsidR="00ED026C" w:rsidRPr="00ED026C" w:rsidRDefault="00ED026C" w:rsidP="006078BB">
      <w:pPr>
        <w:pStyle w:val="BodyText"/>
        <w:rPr>
          <w:color w:val="000000"/>
          <w:lang w:bidi="ar-SA"/>
        </w:rPr>
      </w:pPr>
    </w:p>
    <w:p w14:paraId="749CB4E0" w14:textId="77777777" w:rsidR="00ED026C" w:rsidRPr="00ED026C" w:rsidRDefault="00000000" w:rsidP="006078BB">
      <w:pPr>
        <w:pStyle w:val="BodyText"/>
        <w:numPr>
          <w:ilvl w:val="0"/>
          <w:numId w:val="13"/>
        </w:numPr>
        <w:rPr>
          <w:color w:val="000000"/>
          <w:lang w:bidi="ar-SA"/>
        </w:rPr>
      </w:pPr>
      <w:hyperlink r:id="rId22" w:tgtFrame="_blank" w:tooltip="Information Sharing - Overarching Protocol" w:history="1">
        <w:r w:rsidR="00ED026C" w:rsidRPr="00ED026C">
          <w:rPr>
            <w:color w:val="174477"/>
            <w:u w:val="single"/>
            <w:lang w:bidi="ar-SA"/>
          </w:rPr>
          <w:t>Information Sharing - Overarching Protocol</w:t>
        </w:r>
      </w:hyperlink>
    </w:p>
    <w:p w14:paraId="3AD3F0A2" w14:textId="77777777" w:rsidR="00ED026C" w:rsidRPr="00ED026C" w:rsidRDefault="00000000" w:rsidP="006078BB">
      <w:pPr>
        <w:pStyle w:val="BodyText"/>
        <w:numPr>
          <w:ilvl w:val="0"/>
          <w:numId w:val="13"/>
        </w:numPr>
        <w:rPr>
          <w:color w:val="000000"/>
          <w:lang w:bidi="ar-SA"/>
        </w:rPr>
      </w:pPr>
      <w:hyperlink r:id="rId23" w:tgtFrame="_blank" w:tooltip="Information Sharing - Relevant Legal Guidance" w:history="1">
        <w:r w:rsidR="00ED026C" w:rsidRPr="00ED026C">
          <w:rPr>
            <w:color w:val="174477"/>
            <w:u w:val="single"/>
            <w:lang w:bidi="ar-SA"/>
          </w:rPr>
          <w:t>Information Sharing - Relevant Legal Guidance</w:t>
        </w:r>
      </w:hyperlink>
    </w:p>
    <w:p w14:paraId="6FC3490C" w14:textId="77777777" w:rsidR="00ED026C" w:rsidRPr="005D5B62" w:rsidRDefault="00000000" w:rsidP="006078BB">
      <w:pPr>
        <w:pStyle w:val="BodyText"/>
        <w:numPr>
          <w:ilvl w:val="0"/>
          <w:numId w:val="13"/>
        </w:numPr>
        <w:rPr>
          <w:color w:val="000000"/>
          <w:lang w:bidi="ar-SA"/>
        </w:rPr>
      </w:pPr>
      <w:hyperlink r:id="rId24" w:tgtFrame="_blank" w:tooltip="Information Sharing - Data Exchange Agreement" w:history="1">
        <w:r w:rsidR="00ED026C" w:rsidRPr="00ED026C">
          <w:rPr>
            <w:color w:val="174477"/>
            <w:u w:val="single"/>
            <w:lang w:bidi="ar-SA"/>
          </w:rPr>
          <w:t>Information Sharing - Data Exchange Agreement</w:t>
        </w:r>
      </w:hyperlink>
    </w:p>
    <w:p w14:paraId="31D6352A" w14:textId="77777777" w:rsidR="005D5B62" w:rsidRDefault="005D5B62" w:rsidP="005D5B62">
      <w:pPr>
        <w:pStyle w:val="BodyText"/>
        <w:rPr>
          <w:color w:val="174477"/>
          <w:u w:val="single"/>
          <w:lang w:bidi="ar-SA"/>
        </w:rPr>
      </w:pPr>
    </w:p>
    <w:p w14:paraId="528E8134" w14:textId="77777777" w:rsidR="006167D0" w:rsidRDefault="006167D0" w:rsidP="006078BB">
      <w:pPr>
        <w:pStyle w:val="BodyText"/>
        <w:rPr>
          <w:color w:val="000000"/>
          <w:lang w:bidi="ar-SA"/>
        </w:rPr>
      </w:pPr>
    </w:p>
    <w:p w14:paraId="216E7CA4" w14:textId="77777777" w:rsidR="00BB1A33" w:rsidRDefault="00BB1A33" w:rsidP="006078BB">
      <w:pPr>
        <w:pStyle w:val="BodyText"/>
        <w:rPr>
          <w:b/>
        </w:rPr>
      </w:pPr>
    </w:p>
    <w:p w14:paraId="3FFF7A9D" w14:textId="77777777" w:rsidR="006167D0" w:rsidRPr="00180128" w:rsidRDefault="006167D0" w:rsidP="006078BB">
      <w:pPr>
        <w:pStyle w:val="BodyText"/>
        <w:rPr>
          <w:b/>
        </w:rPr>
      </w:pPr>
    </w:p>
    <w:p w14:paraId="470FA0E4" w14:textId="77777777" w:rsidR="00876504" w:rsidRDefault="005D5B62" w:rsidP="006078BB">
      <w:pPr>
        <w:pStyle w:val="Heading1"/>
        <w:ind w:left="0"/>
      </w:pPr>
      <w:bookmarkStart w:id="28" w:name="_Toc178940790"/>
      <w:r w:rsidRPr="005D5B62">
        <w:t>Appendix 3: Get Safe Practice Guidance</w:t>
      </w:r>
      <w:bookmarkEnd w:id="28"/>
    </w:p>
    <w:p w14:paraId="3D9C2C16" w14:textId="77777777" w:rsidR="00876504" w:rsidRPr="005312B4" w:rsidRDefault="00813945" w:rsidP="005D5B62">
      <w:pPr>
        <w:pStyle w:val="Heading1"/>
        <w:ind w:left="0"/>
        <w:rPr>
          <w:noProof/>
          <w:lang w:bidi="ar-SA"/>
        </w:rPr>
      </w:pPr>
      <w:r>
        <w:t xml:space="preserve">   </w:t>
      </w:r>
      <w:bookmarkStart w:id="29" w:name="_Toc178940791"/>
      <w:r w:rsidR="00876504" w:rsidRPr="00180128">
        <w:rPr>
          <w:noProof/>
          <w:lang w:bidi="ar-SA"/>
        </w:rPr>
        <mc:AlternateContent>
          <mc:Choice Requires="wps">
            <w:drawing>
              <wp:anchor distT="0" distB="0" distL="0" distR="0" simplePos="0" relativeHeight="251689984" behindDoc="1" locked="0" layoutInCell="1" allowOverlap="1" wp14:anchorId="285E4F48" wp14:editId="45143FFE">
                <wp:simplePos x="0" y="0"/>
                <wp:positionH relativeFrom="margin">
                  <wp:posOffset>0</wp:posOffset>
                </wp:positionH>
                <wp:positionV relativeFrom="paragraph">
                  <wp:posOffset>193675</wp:posOffset>
                </wp:positionV>
                <wp:extent cx="5018405" cy="1270"/>
                <wp:effectExtent l="0" t="19050" r="10795" b="17780"/>
                <wp:wrapTopAndBottom/>
                <wp:docPr id="21" name="Freeform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8405" cy="1270"/>
                        </a:xfrm>
                        <a:custGeom>
                          <a:avLst/>
                          <a:gdLst>
                            <a:gd name="T0" fmla="+- 0 2196 2196"/>
                            <a:gd name="T1" fmla="*/ T0 w 7903"/>
                            <a:gd name="T2" fmla="+- 0 10099 2196"/>
                            <a:gd name="T3" fmla="*/ T2 w 7903"/>
                          </a:gdLst>
                          <a:ahLst/>
                          <a:cxnLst>
                            <a:cxn ang="0">
                              <a:pos x="T1" y="0"/>
                            </a:cxn>
                            <a:cxn ang="0">
                              <a:pos x="T3" y="0"/>
                            </a:cxn>
                          </a:cxnLst>
                          <a:rect l="0" t="0" r="r" b="b"/>
                          <a:pathLst>
                            <a:path w="7903">
                              <a:moveTo>
                                <a:pt x="0" y="0"/>
                              </a:moveTo>
                              <a:lnTo>
                                <a:pt x="7903" y="0"/>
                              </a:lnTo>
                            </a:path>
                          </a:pathLst>
                        </a:custGeom>
                        <a:noFill/>
                        <a:ln w="38100">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0A19" id="Freeform 48" o:spid="_x0000_s1026" alt="&quot;&quot;" style="position:absolute;margin-left:0;margin-top:15.25pt;width:395.15pt;height:.1pt;z-index:-2516264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" path="m,l7903,e" filled="f" strokecolor="#5b9bd4" strokeweight="3pt">
                <v:path arrowok="t" o:connecttype="custom" o:connectlocs="0,0;5018405,0" o:connectangles="0,0"/>
                <w10:wrap type="topAndBottom" anchorx="margin"/>
              </v:shape>
            </w:pict>
          </mc:Fallback>
        </mc:AlternateContent>
      </w:r>
      <w:bookmarkEnd w:id="29"/>
    </w:p>
    <w:p w14:paraId="2B5418FE" w14:textId="77777777" w:rsidR="006F07FD" w:rsidRPr="005312B4" w:rsidRDefault="00000000" w:rsidP="005312B4">
      <w:pPr>
        <w:pStyle w:val="Heading1"/>
        <w:numPr>
          <w:ilvl w:val="0"/>
          <w:numId w:val="14"/>
        </w:numPr>
        <w:rPr>
          <w:b w:val="0"/>
          <w:bCs w:val="0"/>
          <w:color w:val="1F497D" w:themeColor="text2"/>
          <w:u w:val="single"/>
        </w:rPr>
      </w:pPr>
      <w:hyperlink r:id="rId25" w:history="1">
        <w:bookmarkStart w:id="30" w:name="_Toc178940792"/>
        <w:r w:rsidR="00813945" w:rsidRPr="005312B4">
          <w:rPr>
            <w:b w:val="0"/>
            <w:bCs w:val="0"/>
            <w:color w:val="1F497D" w:themeColor="text2"/>
            <w:u w:val="single"/>
          </w:rPr>
          <w:t>Get Safe Herefordshire Practitioner Guide</w:t>
        </w:r>
        <w:bookmarkEnd w:id="30"/>
      </w:hyperlink>
    </w:p>
    <w:p w14:paraId="544F894F" w14:textId="77777777" w:rsidR="00F26FA3" w:rsidRPr="00735D68" w:rsidRDefault="00F26FA3" w:rsidP="00735D68">
      <w:pPr>
        <w:pStyle w:val="Heading1"/>
        <w:ind w:left="0"/>
      </w:pPr>
    </w:p>
    <w:sectPr w:rsidR="00F26FA3" w:rsidRPr="00735D68">
      <w:headerReference w:type="default" r:id="rId26"/>
      <w:footerReference w:type="default" r:id="rId27"/>
      <w:pgSz w:w="11910" w:h="16840"/>
      <w:pgMar w:top="1040" w:right="16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9176D" w14:textId="77777777" w:rsidR="003F7FB9" w:rsidRDefault="003F7FB9">
      <w:r>
        <w:separator/>
      </w:r>
    </w:p>
  </w:endnote>
  <w:endnote w:type="continuationSeparator" w:id="0">
    <w:p w14:paraId="17782C36" w14:textId="77777777" w:rsidR="003F7FB9" w:rsidRDefault="003F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893915"/>
      <w:docPartObj>
        <w:docPartGallery w:val="Page Numbers (Bottom of Page)"/>
        <w:docPartUnique/>
      </w:docPartObj>
    </w:sdtPr>
    <w:sdtEndPr>
      <w:rPr>
        <w:color w:val="7F7F7F" w:themeColor="background1" w:themeShade="7F"/>
        <w:spacing w:val="60"/>
      </w:rPr>
    </w:sdtEndPr>
    <w:sdtContent>
      <w:p w14:paraId="77874BC2" w14:textId="77777777" w:rsidR="005312B4" w:rsidRDefault="005312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20F3">
          <w:rPr>
            <w:noProof/>
          </w:rPr>
          <w:t>10</w:t>
        </w:r>
        <w:r>
          <w:rPr>
            <w:noProof/>
          </w:rPr>
          <w:fldChar w:fldCharType="end"/>
        </w:r>
        <w:r>
          <w:t xml:space="preserve"> | </w:t>
        </w:r>
        <w:r>
          <w:rPr>
            <w:color w:val="7F7F7F" w:themeColor="background1" w:themeShade="7F"/>
            <w:spacing w:val="60"/>
          </w:rPr>
          <w:t>Page</w:t>
        </w:r>
      </w:p>
    </w:sdtContent>
  </w:sdt>
  <w:p w14:paraId="1C723A27" w14:textId="77777777" w:rsidR="005312B4" w:rsidRDefault="005312B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395616"/>
      <w:docPartObj>
        <w:docPartGallery w:val="Page Numbers (Bottom of Page)"/>
        <w:docPartUnique/>
      </w:docPartObj>
    </w:sdtPr>
    <w:sdtEndPr>
      <w:rPr>
        <w:color w:val="7F7F7F" w:themeColor="background1" w:themeShade="7F"/>
        <w:spacing w:val="60"/>
      </w:rPr>
    </w:sdtEndPr>
    <w:sdtContent>
      <w:p w14:paraId="77BADC3C" w14:textId="77777777" w:rsidR="005312B4" w:rsidRDefault="005312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20F3">
          <w:rPr>
            <w:noProof/>
          </w:rPr>
          <w:t>17</w:t>
        </w:r>
        <w:r>
          <w:rPr>
            <w:noProof/>
          </w:rPr>
          <w:fldChar w:fldCharType="end"/>
        </w:r>
        <w:r>
          <w:t xml:space="preserve"> | </w:t>
        </w:r>
        <w:r>
          <w:rPr>
            <w:color w:val="7F7F7F" w:themeColor="background1" w:themeShade="7F"/>
            <w:spacing w:val="60"/>
          </w:rPr>
          <w:t>Page</w:t>
        </w:r>
      </w:p>
    </w:sdtContent>
  </w:sdt>
  <w:p w14:paraId="569FD3D2" w14:textId="77777777" w:rsidR="005312B4" w:rsidRDefault="005312B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92C4" w14:textId="77777777" w:rsidR="003F7FB9" w:rsidRDefault="003F7FB9">
      <w:r>
        <w:separator/>
      </w:r>
    </w:p>
  </w:footnote>
  <w:footnote w:type="continuationSeparator" w:id="0">
    <w:p w14:paraId="0715AA59" w14:textId="77777777" w:rsidR="003F7FB9" w:rsidRDefault="003F7FB9">
      <w:r>
        <w:continuationSeparator/>
      </w:r>
    </w:p>
  </w:footnote>
  <w:footnote w:id="1">
    <w:p w14:paraId="72267B78" w14:textId="77777777" w:rsidR="005312B4" w:rsidRDefault="005312B4">
      <w:pPr>
        <w:pStyle w:val="FootnoteText"/>
      </w:pPr>
      <w:r>
        <w:rPr>
          <w:rStyle w:val="FootnoteReference"/>
        </w:rPr>
        <w:footnoteRef/>
      </w:r>
      <w:r>
        <w:t xml:space="preserve"> </w:t>
      </w:r>
      <w:r w:rsidRPr="00684B99">
        <w:rPr>
          <w:sz w:val="18"/>
          <w:szCs w:val="18"/>
        </w:rPr>
        <w:t xml:space="preserve">See Me, Hear Me Framework, from </w:t>
      </w:r>
      <w:r w:rsidRPr="00684B99">
        <w:rPr>
          <w:i/>
          <w:sz w:val="18"/>
          <w:szCs w:val="18"/>
        </w:rPr>
        <w:t>If Only Someone Had Listened: Inquiry into child sexual exploitation in gangs and</w:t>
      </w:r>
      <w:r w:rsidRPr="00DB0566">
        <w:rPr>
          <w:i/>
          <w:sz w:val="18"/>
          <w:szCs w:val="18"/>
        </w:rPr>
        <w:t xml:space="preserve"> </w:t>
      </w:r>
      <w:r w:rsidRPr="00684B99">
        <w:rPr>
          <w:i/>
          <w:sz w:val="18"/>
          <w:szCs w:val="18"/>
        </w:rPr>
        <w:t xml:space="preserve">groups </w:t>
      </w:r>
      <w:r w:rsidRPr="00684B99">
        <w:rPr>
          <w:sz w:val="18"/>
          <w:szCs w:val="18"/>
        </w:rPr>
        <w:t>OCC 2013</w:t>
      </w:r>
    </w:p>
  </w:footnote>
  <w:footnote w:id="2">
    <w:p w14:paraId="495BA3C1" w14:textId="77777777" w:rsidR="005312B4" w:rsidRDefault="005312B4">
      <w:pPr>
        <w:pStyle w:val="FootnoteText"/>
      </w:pPr>
      <w:r>
        <w:rPr>
          <w:rStyle w:val="FootnoteReference"/>
        </w:rPr>
        <w:footnoteRef/>
      </w:r>
      <w:r>
        <w:t xml:space="preserve"> Power Bi is a tool that converts data from different sources to create various intelligence reports</w:t>
      </w:r>
    </w:p>
  </w:footnote>
  <w:footnote w:id="3">
    <w:p w14:paraId="5BA5F203" w14:textId="77777777" w:rsidR="005312B4" w:rsidRPr="00DF09FD" w:rsidRDefault="005312B4" w:rsidP="00DF09FD">
      <w:pPr>
        <w:pStyle w:val="NormalWeb"/>
        <w:shd w:val="clear" w:color="auto" w:fill="FFFFFF"/>
        <w:spacing w:before="0" w:beforeAutospacing="0" w:after="225" w:afterAutospacing="0"/>
        <w:rPr>
          <w:rFonts w:ascii="Arial" w:hAnsi="Arial" w:cs="Arial"/>
          <w:color w:val="000000"/>
          <w:sz w:val="18"/>
          <w:szCs w:val="18"/>
        </w:rPr>
      </w:pPr>
      <w:r w:rsidRPr="00DF09FD">
        <w:rPr>
          <w:rStyle w:val="FootnoteReference"/>
          <w:rFonts w:ascii="Arial" w:hAnsi="Arial" w:cs="Arial"/>
          <w:sz w:val="18"/>
          <w:szCs w:val="18"/>
        </w:rPr>
        <w:footnoteRef/>
      </w:r>
      <w:r w:rsidRPr="00DF09FD">
        <w:rPr>
          <w:rFonts w:ascii="Arial" w:hAnsi="Arial" w:cs="Arial"/>
          <w:sz w:val="18"/>
          <w:szCs w:val="18"/>
        </w:rPr>
        <w:t xml:space="preserve"> </w:t>
      </w:r>
      <w:r>
        <w:rPr>
          <w:rFonts w:ascii="Arial" w:hAnsi="Arial" w:cs="Arial"/>
          <w:sz w:val="18"/>
          <w:szCs w:val="18"/>
        </w:rPr>
        <w:t>The Herefordshire Get Safe</w:t>
      </w:r>
      <w:r w:rsidRPr="00DF09FD">
        <w:rPr>
          <w:rFonts w:ascii="Arial" w:hAnsi="Arial" w:cs="Arial"/>
          <w:sz w:val="18"/>
          <w:szCs w:val="18"/>
        </w:rPr>
        <w:t xml:space="preserve"> </w:t>
      </w:r>
      <w:r>
        <w:rPr>
          <w:rFonts w:ascii="Arial" w:hAnsi="Arial" w:cs="Arial"/>
          <w:color w:val="000000"/>
          <w:sz w:val="18"/>
          <w:szCs w:val="18"/>
        </w:rPr>
        <w:t>model</w:t>
      </w:r>
      <w:r w:rsidRPr="00DF09FD">
        <w:rPr>
          <w:rFonts w:ascii="Arial" w:hAnsi="Arial" w:cs="Arial"/>
          <w:color w:val="000000"/>
          <w:sz w:val="18"/>
          <w:szCs w:val="18"/>
        </w:rPr>
        <w:t xml:space="preserve"> aims t</w:t>
      </w:r>
      <w:r>
        <w:rPr>
          <w:rFonts w:ascii="Arial" w:hAnsi="Arial" w:cs="Arial"/>
          <w:color w:val="000000"/>
          <w:sz w:val="18"/>
          <w:szCs w:val="18"/>
        </w:rPr>
        <w:t>o work in collaboration with</w:t>
      </w:r>
      <w:r w:rsidRPr="00DF09FD">
        <w:rPr>
          <w:rFonts w:ascii="Arial" w:hAnsi="Arial" w:cs="Arial"/>
          <w:color w:val="000000"/>
          <w:sz w:val="18"/>
          <w:szCs w:val="18"/>
        </w:rPr>
        <w:t xml:space="preserve"> multi-agency partners to keep children and young people safe from c</w:t>
      </w:r>
      <w:r>
        <w:rPr>
          <w:rFonts w:ascii="Arial" w:hAnsi="Arial" w:cs="Arial"/>
          <w:color w:val="000000"/>
          <w:sz w:val="18"/>
          <w:szCs w:val="18"/>
        </w:rPr>
        <w:t>ontextual safeguarding. Get Safe</w:t>
      </w:r>
      <w:r w:rsidRPr="00DF09FD">
        <w:rPr>
          <w:rFonts w:ascii="Arial" w:hAnsi="Arial" w:cs="Arial"/>
          <w:color w:val="000000"/>
          <w:sz w:val="18"/>
          <w:szCs w:val="18"/>
        </w:rPr>
        <w:t xml:space="preserve"> stands for:</w:t>
      </w:r>
      <w:r>
        <w:rPr>
          <w:rFonts w:ascii="Arial" w:hAnsi="Arial" w:cs="Arial"/>
          <w:color w:val="000000"/>
          <w:sz w:val="18"/>
          <w:szCs w:val="18"/>
        </w:rPr>
        <w:t xml:space="preserve"> </w:t>
      </w:r>
      <w:r w:rsidRPr="00C527B9">
        <w:rPr>
          <w:rFonts w:ascii="Arial" w:hAnsi="Arial" w:cs="Arial"/>
          <w:b/>
          <w:color w:val="000000"/>
          <w:sz w:val="18"/>
          <w:szCs w:val="18"/>
        </w:rPr>
        <w:t>G</w:t>
      </w:r>
      <w:r>
        <w:rPr>
          <w:rFonts w:ascii="Arial" w:hAnsi="Arial" w:cs="Arial"/>
          <w:color w:val="000000"/>
          <w:sz w:val="18"/>
          <w:szCs w:val="18"/>
        </w:rPr>
        <w:t xml:space="preserve">angs, Sexual </w:t>
      </w:r>
      <w:r w:rsidRPr="00C527B9">
        <w:rPr>
          <w:rFonts w:ascii="Arial" w:hAnsi="Arial" w:cs="Arial"/>
          <w:b/>
          <w:color w:val="000000"/>
          <w:sz w:val="18"/>
          <w:szCs w:val="18"/>
        </w:rPr>
        <w:t>E</w:t>
      </w:r>
      <w:r>
        <w:rPr>
          <w:rFonts w:ascii="Arial" w:hAnsi="Arial" w:cs="Arial"/>
          <w:color w:val="000000"/>
          <w:sz w:val="18"/>
          <w:szCs w:val="18"/>
        </w:rPr>
        <w:t xml:space="preserve">xploitation, </w:t>
      </w:r>
      <w:r w:rsidRPr="00C527B9">
        <w:rPr>
          <w:rFonts w:ascii="Arial" w:hAnsi="Arial" w:cs="Arial"/>
          <w:b/>
          <w:color w:val="000000"/>
          <w:sz w:val="18"/>
          <w:szCs w:val="18"/>
        </w:rPr>
        <w:t>T</w:t>
      </w:r>
      <w:r>
        <w:rPr>
          <w:rFonts w:ascii="Arial" w:hAnsi="Arial" w:cs="Arial"/>
          <w:color w:val="000000"/>
          <w:sz w:val="18"/>
          <w:szCs w:val="18"/>
        </w:rPr>
        <w:t xml:space="preserve">rafficking, Modern Day </w:t>
      </w:r>
      <w:r w:rsidRPr="00C527B9">
        <w:rPr>
          <w:rFonts w:ascii="Arial" w:hAnsi="Arial" w:cs="Arial"/>
          <w:b/>
          <w:color w:val="000000"/>
          <w:sz w:val="18"/>
          <w:szCs w:val="18"/>
        </w:rPr>
        <w:t>S</w:t>
      </w:r>
      <w:r>
        <w:rPr>
          <w:rFonts w:ascii="Arial" w:hAnsi="Arial" w:cs="Arial"/>
          <w:color w:val="000000"/>
          <w:sz w:val="18"/>
          <w:szCs w:val="18"/>
        </w:rPr>
        <w:t xml:space="preserve">lavery, </w:t>
      </w:r>
      <w:r w:rsidRPr="00C527B9">
        <w:rPr>
          <w:rFonts w:ascii="Arial" w:hAnsi="Arial" w:cs="Arial"/>
          <w:b/>
          <w:color w:val="000000"/>
          <w:sz w:val="18"/>
          <w:szCs w:val="18"/>
        </w:rPr>
        <w:t>A</w:t>
      </w:r>
      <w:r>
        <w:rPr>
          <w:rFonts w:ascii="Arial" w:hAnsi="Arial" w:cs="Arial"/>
          <w:color w:val="000000"/>
          <w:sz w:val="18"/>
          <w:szCs w:val="18"/>
        </w:rPr>
        <w:t xml:space="preserve">bsent or Missing, </w:t>
      </w:r>
      <w:r w:rsidRPr="00C527B9">
        <w:rPr>
          <w:rFonts w:ascii="Arial" w:hAnsi="Arial" w:cs="Arial"/>
          <w:b/>
          <w:color w:val="000000"/>
          <w:sz w:val="18"/>
          <w:szCs w:val="18"/>
        </w:rPr>
        <w:t>F</w:t>
      </w:r>
      <w:r>
        <w:rPr>
          <w:rFonts w:ascii="Arial" w:hAnsi="Arial" w:cs="Arial"/>
          <w:color w:val="000000"/>
          <w:sz w:val="18"/>
          <w:szCs w:val="18"/>
        </w:rPr>
        <w:t xml:space="preserve">orced Marriage, Criminal </w:t>
      </w:r>
      <w:r w:rsidRPr="00C527B9">
        <w:rPr>
          <w:rFonts w:ascii="Arial" w:hAnsi="Arial" w:cs="Arial"/>
          <w:b/>
          <w:color w:val="000000"/>
          <w:sz w:val="18"/>
          <w:szCs w:val="18"/>
        </w:rPr>
        <w:t>E</w:t>
      </w:r>
      <w:r>
        <w:rPr>
          <w:rFonts w:ascii="Arial" w:hAnsi="Arial" w:cs="Arial"/>
          <w:color w:val="000000"/>
          <w:sz w:val="18"/>
          <w:szCs w:val="18"/>
        </w:rPr>
        <w:t>xploitation.</w:t>
      </w:r>
    </w:p>
  </w:footnote>
  <w:footnote w:id="4">
    <w:p w14:paraId="08424133" w14:textId="77777777" w:rsidR="005312B4" w:rsidRDefault="005312B4" w:rsidP="006873ED">
      <w:pPr>
        <w:pStyle w:val="FootnoteText"/>
        <w:tabs>
          <w:tab w:val="left" w:pos="6624"/>
        </w:tabs>
      </w:pPr>
      <w:r>
        <w:rPr>
          <w:rStyle w:val="FootnoteReference"/>
        </w:rPr>
        <w:footnoteRef/>
      </w:r>
      <w:r>
        <w:t xml:space="preserve"> </w:t>
      </w:r>
      <w:hyperlink r:id="rId1" w:history="1">
        <w:r w:rsidRPr="006873ED">
          <w:rPr>
            <w:sz w:val="18"/>
            <w:szCs w:val="18"/>
          </w:rPr>
          <w:t>Keeping children safe in education 2024 (publishing.service.gov.uk)</w:t>
        </w:r>
      </w:hyperlink>
      <w:r>
        <w:rPr>
          <w:sz w:val="18"/>
          <w:szCs w:val="18"/>
        </w:rPr>
        <w:tab/>
      </w:r>
    </w:p>
  </w:footnote>
  <w:footnote w:id="5">
    <w:p w14:paraId="70CBE86A" w14:textId="77777777" w:rsidR="005312B4" w:rsidRDefault="005312B4">
      <w:pPr>
        <w:pStyle w:val="FootnoteText"/>
      </w:pPr>
      <w:r>
        <w:rPr>
          <w:rStyle w:val="FootnoteReference"/>
        </w:rPr>
        <w:footnoteRef/>
      </w:r>
      <w:r>
        <w:t xml:space="preserve"> </w:t>
      </w:r>
      <w:hyperlink r:id="rId2" w:history="1">
        <w:r>
          <w:rPr>
            <w:sz w:val="18"/>
            <w:szCs w:val="18"/>
            <w:u w:val="single"/>
          </w:rPr>
          <w:t>Working together to safeguard children 2023: statutory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04B32567" w14:textId="77777777" w:rsidR="005312B4" w:rsidRDefault="00000000">
        <w:pPr>
          <w:pStyle w:val="Header"/>
          <w:jc w:val="right"/>
        </w:pPr>
      </w:p>
    </w:sdtContent>
  </w:sdt>
  <w:p w14:paraId="67AEA0DB" w14:textId="77777777" w:rsidR="005312B4" w:rsidRDefault="005312B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54D6" w14:textId="77777777" w:rsidR="005312B4" w:rsidRDefault="005312B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E29"/>
    <w:multiLevelType w:val="multilevel"/>
    <w:tmpl w:val="69C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272"/>
    <w:multiLevelType w:val="hybridMultilevel"/>
    <w:tmpl w:val="5634A0D8"/>
    <w:lvl w:ilvl="0" w:tplc="1BCE2CC0">
      <w:numFmt w:val="bullet"/>
      <w:lvlText w:val=""/>
      <w:lvlJc w:val="left"/>
      <w:pPr>
        <w:ind w:left="1193" w:hanging="360"/>
      </w:pPr>
      <w:rPr>
        <w:rFonts w:ascii="Symbol" w:eastAsia="Symbol" w:hAnsi="Symbol" w:cs="Symbol" w:hint="default"/>
        <w:w w:val="100"/>
        <w:sz w:val="24"/>
        <w:szCs w:val="24"/>
        <w:lang w:val="en-GB" w:eastAsia="en-GB" w:bidi="en-GB"/>
      </w:rPr>
    </w:lvl>
    <w:lvl w:ilvl="1" w:tplc="483A5E10">
      <w:numFmt w:val="bullet"/>
      <w:lvlText w:val="•"/>
      <w:lvlJc w:val="left"/>
      <w:pPr>
        <w:ind w:left="2106" w:hanging="360"/>
      </w:pPr>
      <w:rPr>
        <w:rFonts w:hint="default"/>
        <w:lang w:val="en-GB" w:eastAsia="en-GB" w:bidi="en-GB"/>
      </w:rPr>
    </w:lvl>
    <w:lvl w:ilvl="2" w:tplc="08C0F0C8">
      <w:numFmt w:val="bullet"/>
      <w:lvlText w:val="•"/>
      <w:lvlJc w:val="left"/>
      <w:pPr>
        <w:ind w:left="3012" w:hanging="360"/>
      </w:pPr>
      <w:rPr>
        <w:rFonts w:hint="default"/>
        <w:lang w:val="en-GB" w:eastAsia="en-GB" w:bidi="en-GB"/>
      </w:rPr>
    </w:lvl>
    <w:lvl w:ilvl="3" w:tplc="D94CD50A">
      <w:numFmt w:val="bullet"/>
      <w:lvlText w:val="•"/>
      <w:lvlJc w:val="left"/>
      <w:pPr>
        <w:ind w:left="3918" w:hanging="360"/>
      </w:pPr>
      <w:rPr>
        <w:rFonts w:hint="default"/>
        <w:lang w:val="en-GB" w:eastAsia="en-GB" w:bidi="en-GB"/>
      </w:rPr>
    </w:lvl>
    <w:lvl w:ilvl="4" w:tplc="99248404">
      <w:numFmt w:val="bullet"/>
      <w:lvlText w:val="•"/>
      <w:lvlJc w:val="left"/>
      <w:pPr>
        <w:ind w:left="4824" w:hanging="360"/>
      </w:pPr>
      <w:rPr>
        <w:rFonts w:hint="default"/>
        <w:lang w:val="en-GB" w:eastAsia="en-GB" w:bidi="en-GB"/>
      </w:rPr>
    </w:lvl>
    <w:lvl w:ilvl="5" w:tplc="2FF4317A">
      <w:numFmt w:val="bullet"/>
      <w:lvlText w:val="•"/>
      <w:lvlJc w:val="left"/>
      <w:pPr>
        <w:ind w:left="5730" w:hanging="360"/>
      </w:pPr>
      <w:rPr>
        <w:rFonts w:hint="default"/>
        <w:lang w:val="en-GB" w:eastAsia="en-GB" w:bidi="en-GB"/>
      </w:rPr>
    </w:lvl>
    <w:lvl w:ilvl="6" w:tplc="5B16C768">
      <w:numFmt w:val="bullet"/>
      <w:lvlText w:val="•"/>
      <w:lvlJc w:val="left"/>
      <w:pPr>
        <w:ind w:left="6636" w:hanging="360"/>
      </w:pPr>
      <w:rPr>
        <w:rFonts w:hint="default"/>
        <w:lang w:val="en-GB" w:eastAsia="en-GB" w:bidi="en-GB"/>
      </w:rPr>
    </w:lvl>
    <w:lvl w:ilvl="7" w:tplc="78561EC0">
      <w:numFmt w:val="bullet"/>
      <w:lvlText w:val="•"/>
      <w:lvlJc w:val="left"/>
      <w:pPr>
        <w:ind w:left="7542" w:hanging="360"/>
      </w:pPr>
      <w:rPr>
        <w:rFonts w:hint="default"/>
        <w:lang w:val="en-GB" w:eastAsia="en-GB" w:bidi="en-GB"/>
      </w:rPr>
    </w:lvl>
    <w:lvl w:ilvl="8" w:tplc="FBA2FDFC">
      <w:numFmt w:val="bullet"/>
      <w:lvlText w:val="•"/>
      <w:lvlJc w:val="left"/>
      <w:pPr>
        <w:ind w:left="8448" w:hanging="360"/>
      </w:pPr>
      <w:rPr>
        <w:rFonts w:hint="default"/>
        <w:lang w:val="en-GB" w:eastAsia="en-GB" w:bidi="en-GB"/>
      </w:rPr>
    </w:lvl>
  </w:abstractNum>
  <w:abstractNum w:abstractNumId="2" w15:restartNumberingAfterBreak="0">
    <w:nsid w:val="06DE2BD2"/>
    <w:multiLevelType w:val="multilevel"/>
    <w:tmpl w:val="8F1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3E73"/>
    <w:multiLevelType w:val="hybridMultilevel"/>
    <w:tmpl w:val="EC3C56D0"/>
    <w:lvl w:ilvl="0" w:tplc="DF428830">
      <w:numFmt w:val="bullet"/>
      <w:lvlText w:val=""/>
      <w:lvlJc w:val="left"/>
      <w:pPr>
        <w:ind w:left="833" w:hanging="360"/>
      </w:pPr>
      <w:rPr>
        <w:rFonts w:ascii="Symbol" w:eastAsia="Symbol" w:hAnsi="Symbol" w:cs="Symbol" w:hint="default"/>
        <w:w w:val="100"/>
        <w:sz w:val="24"/>
        <w:szCs w:val="24"/>
        <w:lang w:val="en-GB" w:eastAsia="en-GB" w:bidi="en-GB"/>
      </w:rPr>
    </w:lvl>
    <w:lvl w:ilvl="1" w:tplc="10DC2DCA">
      <w:numFmt w:val="bullet"/>
      <w:lvlText w:val="•"/>
      <w:lvlJc w:val="left"/>
      <w:pPr>
        <w:ind w:left="1782" w:hanging="360"/>
      </w:pPr>
      <w:rPr>
        <w:rFonts w:hint="default"/>
        <w:lang w:val="en-GB" w:eastAsia="en-GB" w:bidi="en-GB"/>
      </w:rPr>
    </w:lvl>
    <w:lvl w:ilvl="2" w:tplc="FA2E6BBC">
      <w:numFmt w:val="bullet"/>
      <w:lvlText w:val="•"/>
      <w:lvlJc w:val="left"/>
      <w:pPr>
        <w:ind w:left="2724" w:hanging="360"/>
      </w:pPr>
      <w:rPr>
        <w:rFonts w:hint="default"/>
        <w:lang w:val="en-GB" w:eastAsia="en-GB" w:bidi="en-GB"/>
      </w:rPr>
    </w:lvl>
    <w:lvl w:ilvl="3" w:tplc="6DEA03E6">
      <w:numFmt w:val="bullet"/>
      <w:lvlText w:val="•"/>
      <w:lvlJc w:val="left"/>
      <w:pPr>
        <w:ind w:left="3666" w:hanging="360"/>
      </w:pPr>
      <w:rPr>
        <w:rFonts w:hint="default"/>
        <w:lang w:val="en-GB" w:eastAsia="en-GB" w:bidi="en-GB"/>
      </w:rPr>
    </w:lvl>
    <w:lvl w:ilvl="4" w:tplc="F1A29EE4">
      <w:numFmt w:val="bullet"/>
      <w:lvlText w:val="•"/>
      <w:lvlJc w:val="left"/>
      <w:pPr>
        <w:ind w:left="4608" w:hanging="360"/>
      </w:pPr>
      <w:rPr>
        <w:rFonts w:hint="default"/>
        <w:lang w:val="en-GB" w:eastAsia="en-GB" w:bidi="en-GB"/>
      </w:rPr>
    </w:lvl>
    <w:lvl w:ilvl="5" w:tplc="10609340">
      <w:numFmt w:val="bullet"/>
      <w:lvlText w:val="•"/>
      <w:lvlJc w:val="left"/>
      <w:pPr>
        <w:ind w:left="5550" w:hanging="360"/>
      </w:pPr>
      <w:rPr>
        <w:rFonts w:hint="default"/>
        <w:lang w:val="en-GB" w:eastAsia="en-GB" w:bidi="en-GB"/>
      </w:rPr>
    </w:lvl>
    <w:lvl w:ilvl="6" w:tplc="8730E6A8">
      <w:numFmt w:val="bullet"/>
      <w:lvlText w:val="•"/>
      <w:lvlJc w:val="left"/>
      <w:pPr>
        <w:ind w:left="6492" w:hanging="360"/>
      </w:pPr>
      <w:rPr>
        <w:rFonts w:hint="default"/>
        <w:lang w:val="en-GB" w:eastAsia="en-GB" w:bidi="en-GB"/>
      </w:rPr>
    </w:lvl>
    <w:lvl w:ilvl="7" w:tplc="65EA62EC">
      <w:numFmt w:val="bullet"/>
      <w:lvlText w:val="•"/>
      <w:lvlJc w:val="left"/>
      <w:pPr>
        <w:ind w:left="7434" w:hanging="360"/>
      </w:pPr>
      <w:rPr>
        <w:rFonts w:hint="default"/>
        <w:lang w:val="en-GB" w:eastAsia="en-GB" w:bidi="en-GB"/>
      </w:rPr>
    </w:lvl>
    <w:lvl w:ilvl="8" w:tplc="7D08FA26">
      <w:numFmt w:val="bullet"/>
      <w:lvlText w:val="•"/>
      <w:lvlJc w:val="left"/>
      <w:pPr>
        <w:ind w:left="8376" w:hanging="360"/>
      </w:pPr>
      <w:rPr>
        <w:rFonts w:hint="default"/>
        <w:lang w:val="en-GB" w:eastAsia="en-GB" w:bidi="en-GB"/>
      </w:rPr>
    </w:lvl>
  </w:abstractNum>
  <w:abstractNum w:abstractNumId="4" w15:restartNumberingAfterBreak="0">
    <w:nsid w:val="22B35AFE"/>
    <w:multiLevelType w:val="hybridMultilevel"/>
    <w:tmpl w:val="37F2C3A2"/>
    <w:lvl w:ilvl="0" w:tplc="C3AC52D6">
      <w:start w:val="17"/>
      <w:numFmt w:val="decimal"/>
      <w:lvlText w:val="%1."/>
      <w:lvlJc w:val="left"/>
      <w:pPr>
        <w:ind w:left="112" w:hanging="437"/>
      </w:pPr>
      <w:rPr>
        <w:rFonts w:ascii="Arial" w:eastAsia="Arial" w:hAnsi="Arial" w:cs="Arial" w:hint="default"/>
        <w:w w:val="99"/>
        <w:sz w:val="24"/>
        <w:szCs w:val="24"/>
        <w:lang w:val="en-GB" w:eastAsia="en-GB" w:bidi="en-GB"/>
      </w:rPr>
    </w:lvl>
    <w:lvl w:ilvl="1" w:tplc="564ADC68">
      <w:numFmt w:val="bullet"/>
      <w:lvlText w:val=""/>
      <w:lvlJc w:val="left"/>
      <w:pPr>
        <w:ind w:left="833" w:hanging="360"/>
      </w:pPr>
      <w:rPr>
        <w:rFonts w:ascii="Symbol" w:eastAsia="Symbol" w:hAnsi="Symbol" w:cs="Symbol" w:hint="default"/>
        <w:w w:val="100"/>
        <w:sz w:val="24"/>
        <w:szCs w:val="24"/>
        <w:lang w:val="en-GB" w:eastAsia="en-GB" w:bidi="en-GB"/>
      </w:rPr>
    </w:lvl>
    <w:lvl w:ilvl="2" w:tplc="01A0AA6E">
      <w:numFmt w:val="bullet"/>
      <w:lvlText w:val="•"/>
      <w:lvlJc w:val="left"/>
      <w:pPr>
        <w:ind w:left="1886" w:hanging="360"/>
      </w:pPr>
      <w:rPr>
        <w:rFonts w:hint="default"/>
        <w:lang w:val="en-GB" w:eastAsia="en-GB" w:bidi="en-GB"/>
      </w:rPr>
    </w:lvl>
    <w:lvl w:ilvl="3" w:tplc="F37C835E">
      <w:numFmt w:val="bullet"/>
      <w:lvlText w:val="•"/>
      <w:lvlJc w:val="left"/>
      <w:pPr>
        <w:ind w:left="2933" w:hanging="360"/>
      </w:pPr>
      <w:rPr>
        <w:rFonts w:hint="default"/>
        <w:lang w:val="en-GB" w:eastAsia="en-GB" w:bidi="en-GB"/>
      </w:rPr>
    </w:lvl>
    <w:lvl w:ilvl="4" w:tplc="434E603A">
      <w:numFmt w:val="bullet"/>
      <w:lvlText w:val="•"/>
      <w:lvlJc w:val="left"/>
      <w:pPr>
        <w:ind w:left="3980" w:hanging="360"/>
      </w:pPr>
      <w:rPr>
        <w:rFonts w:hint="default"/>
        <w:lang w:val="en-GB" w:eastAsia="en-GB" w:bidi="en-GB"/>
      </w:rPr>
    </w:lvl>
    <w:lvl w:ilvl="5" w:tplc="FE3CD180">
      <w:numFmt w:val="bullet"/>
      <w:lvlText w:val="•"/>
      <w:lvlJc w:val="left"/>
      <w:pPr>
        <w:ind w:left="5027" w:hanging="360"/>
      </w:pPr>
      <w:rPr>
        <w:rFonts w:hint="default"/>
        <w:lang w:val="en-GB" w:eastAsia="en-GB" w:bidi="en-GB"/>
      </w:rPr>
    </w:lvl>
    <w:lvl w:ilvl="6" w:tplc="CA969386">
      <w:numFmt w:val="bullet"/>
      <w:lvlText w:val="•"/>
      <w:lvlJc w:val="left"/>
      <w:pPr>
        <w:ind w:left="6073" w:hanging="360"/>
      </w:pPr>
      <w:rPr>
        <w:rFonts w:hint="default"/>
        <w:lang w:val="en-GB" w:eastAsia="en-GB" w:bidi="en-GB"/>
      </w:rPr>
    </w:lvl>
    <w:lvl w:ilvl="7" w:tplc="20F2247C">
      <w:numFmt w:val="bullet"/>
      <w:lvlText w:val="•"/>
      <w:lvlJc w:val="left"/>
      <w:pPr>
        <w:ind w:left="7120" w:hanging="360"/>
      </w:pPr>
      <w:rPr>
        <w:rFonts w:hint="default"/>
        <w:lang w:val="en-GB" w:eastAsia="en-GB" w:bidi="en-GB"/>
      </w:rPr>
    </w:lvl>
    <w:lvl w:ilvl="8" w:tplc="00E6F24C">
      <w:numFmt w:val="bullet"/>
      <w:lvlText w:val="•"/>
      <w:lvlJc w:val="left"/>
      <w:pPr>
        <w:ind w:left="8167" w:hanging="360"/>
      </w:pPr>
      <w:rPr>
        <w:rFonts w:hint="default"/>
        <w:lang w:val="en-GB" w:eastAsia="en-GB" w:bidi="en-GB"/>
      </w:rPr>
    </w:lvl>
  </w:abstractNum>
  <w:abstractNum w:abstractNumId="5" w15:restartNumberingAfterBreak="0">
    <w:nsid w:val="3D6214DB"/>
    <w:multiLevelType w:val="hybridMultilevel"/>
    <w:tmpl w:val="1A2664E8"/>
    <w:lvl w:ilvl="0" w:tplc="B028A1D2">
      <w:start w:val="1"/>
      <w:numFmt w:val="decimal"/>
      <w:lvlText w:val="%1."/>
      <w:lvlJc w:val="left"/>
      <w:pPr>
        <w:ind w:left="833" w:hanging="360"/>
      </w:pPr>
      <w:rPr>
        <w:rFonts w:ascii="Arial" w:hAnsi="Arial" w:cs="Arial" w:hint="default"/>
        <w:spacing w:val="-3"/>
        <w:w w:val="100"/>
        <w:sz w:val="22"/>
        <w:szCs w:val="22"/>
        <w:lang w:val="en-GB" w:eastAsia="en-GB" w:bidi="en-GB"/>
      </w:rPr>
    </w:lvl>
    <w:lvl w:ilvl="1" w:tplc="8B048F86">
      <w:start w:val="1"/>
      <w:numFmt w:val="lowerLetter"/>
      <w:lvlText w:val="%2)"/>
      <w:lvlJc w:val="left"/>
      <w:pPr>
        <w:ind w:left="1913" w:hanging="360"/>
      </w:pPr>
      <w:rPr>
        <w:rFonts w:ascii="Arial" w:eastAsia="Arial" w:hAnsi="Arial" w:cs="Arial" w:hint="default"/>
        <w:w w:val="99"/>
        <w:sz w:val="24"/>
        <w:szCs w:val="24"/>
        <w:lang w:val="en-GB" w:eastAsia="en-GB" w:bidi="en-GB"/>
      </w:rPr>
    </w:lvl>
    <w:lvl w:ilvl="2" w:tplc="78B42080">
      <w:numFmt w:val="bullet"/>
      <w:lvlText w:val="•"/>
      <w:lvlJc w:val="left"/>
      <w:pPr>
        <w:ind w:left="2846" w:hanging="360"/>
      </w:pPr>
      <w:rPr>
        <w:rFonts w:hint="default"/>
        <w:lang w:val="en-GB" w:eastAsia="en-GB" w:bidi="en-GB"/>
      </w:rPr>
    </w:lvl>
    <w:lvl w:ilvl="3" w:tplc="5388EA6E">
      <w:numFmt w:val="bullet"/>
      <w:lvlText w:val="•"/>
      <w:lvlJc w:val="left"/>
      <w:pPr>
        <w:ind w:left="3773" w:hanging="360"/>
      </w:pPr>
      <w:rPr>
        <w:rFonts w:hint="default"/>
        <w:lang w:val="en-GB" w:eastAsia="en-GB" w:bidi="en-GB"/>
      </w:rPr>
    </w:lvl>
    <w:lvl w:ilvl="4" w:tplc="289AE10C">
      <w:numFmt w:val="bullet"/>
      <w:lvlText w:val="•"/>
      <w:lvlJc w:val="left"/>
      <w:pPr>
        <w:ind w:left="4700" w:hanging="360"/>
      </w:pPr>
      <w:rPr>
        <w:rFonts w:hint="default"/>
        <w:lang w:val="en-GB" w:eastAsia="en-GB" w:bidi="en-GB"/>
      </w:rPr>
    </w:lvl>
    <w:lvl w:ilvl="5" w:tplc="0A827ABA">
      <w:numFmt w:val="bullet"/>
      <w:lvlText w:val="•"/>
      <w:lvlJc w:val="left"/>
      <w:pPr>
        <w:ind w:left="5627" w:hanging="360"/>
      </w:pPr>
      <w:rPr>
        <w:rFonts w:hint="default"/>
        <w:lang w:val="en-GB" w:eastAsia="en-GB" w:bidi="en-GB"/>
      </w:rPr>
    </w:lvl>
    <w:lvl w:ilvl="6" w:tplc="AFDE4AB0">
      <w:numFmt w:val="bullet"/>
      <w:lvlText w:val="•"/>
      <w:lvlJc w:val="left"/>
      <w:pPr>
        <w:ind w:left="6553" w:hanging="360"/>
      </w:pPr>
      <w:rPr>
        <w:rFonts w:hint="default"/>
        <w:lang w:val="en-GB" w:eastAsia="en-GB" w:bidi="en-GB"/>
      </w:rPr>
    </w:lvl>
    <w:lvl w:ilvl="7" w:tplc="C07A88D2">
      <w:numFmt w:val="bullet"/>
      <w:lvlText w:val="•"/>
      <w:lvlJc w:val="left"/>
      <w:pPr>
        <w:ind w:left="7480" w:hanging="360"/>
      </w:pPr>
      <w:rPr>
        <w:rFonts w:hint="default"/>
        <w:lang w:val="en-GB" w:eastAsia="en-GB" w:bidi="en-GB"/>
      </w:rPr>
    </w:lvl>
    <w:lvl w:ilvl="8" w:tplc="5A54C60C">
      <w:numFmt w:val="bullet"/>
      <w:lvlText w:val="•"/>
      <w:lvlJc w:val="left"/>
      <w:pPr>
        <w:ind w:left="8407" w:hanging="360"/>
      </w:pPr>
      <w:rPr>
        <w:rFonts w:hint="default"/>
        <w:lang w:val="en-GB" w:eastAsia="en-GB" w:bidi="en-GB"/>
      </w:rPr>
    </w:lvl>
  </w:abstractNum>
  <w:abstractNum w:abstractNumId="6" w15:restartNumberingAfterBreak="0">
    <w:nsid w:val="400E2999"/>
    <w:multiLevelType w:val="multilevel"/>
    <w:tmpl w:val="391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E38CB"/>
    <w:multiLevelType w:val="hybridMultilevel"/>
    <w:tmpl w:val="1BF8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1480A"/>
    <w:multiLevelType w:val="multilevel"/>
    <w:tmpl w:val="C96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C51DC"/>
    <w:multiLevelType w:val="hybridMultilevel"/>
    <w:tmpl w:val="4D66D04A"/>
    <w:lvl w:ilvl="0" w:tplc="1F2AEE3C">
      <w:numFmt w:val="bullet"/>
      <w:lvlText w:val=""/>
      <w:lvlJc w:val="left"/>
      <w:pPr>
        <w:ind w:left="826" w:hanging="356"/>
      </w:pPr>
      <w:rPr>
        <w:rFonts w:ascii="Symbol" w:eastAsia="Symbol" w:hAnsi="Symbol" w:cs="Symbol" w:hint="default"/>
        <w:w w:val="100"/>
        <w:sz w:val="24"/>
        <w:szCs w:val="24"/>
        <w:lang w:val="en-GB" w:eastAsia="en-GB" w:bidi="en-GB"/>
      </w:rPr>
    </w:lvl>
    <w:lvl w:ilvl="1" w:tplc="0AE8AD50">
      <w:numFmt w:val="bullet"/>
      <w:lvlText w:val="•"/>
      <w:lvlJc w:val="left"/>
      <w:pPr>
        <w:ind w:left="1764" w:hanging="356"/>
      </w:pPr>
      <w:rPr>
        <w:rFonts w:hint="default"/>
        <w:lang w:val="en-GB" w:eastAsia="en-GB" w:bidi="en-GB"/>
      </w:rPr>
    </w:lvl>
    <w:lvl w:ilvl="2" w:tplc="496AD762">
      <w:numFmt w:val="bullet"/>
      <w:lvlText w:val="•"/>
      <w:lvlJc w:val="left"/>
      <w:pPr>
        <w:ind w:left="2708" w:hanging="356"/>
      </w:pPr>
      <w:rPr>
        <w:rFonts w:hint="default"/>
        <w:lang w:val="en-GB" w:eastAsia="en-GB" w:bidi="en-GB"/>
      </w:rPr>
    </w:lvl>
    <w:lvl w:ilvl="3" w:tplc="4496A5D4">
      <w:numFmt w:val="bullet"/>
      <w:lvlText w:val="•"/>
      <w:lvlJc w:val="left"/>
      <w:pPr>
        <w:ind w:left="3652" w:hanging="356"/>
      </w:pPr>
      <w:rPr>
        <w:rFonts w:hint="default"/>
        <w:lang w:val="en-GB" w:eastAsia="en-GB" w:bidi="en-GB"/>
      </w:rPr>
    </w:lvl>
    <w:lvl w:ilvl="4" w:tplc="4052F258">
      <w:numFmt w:val="bullet"/>
      <w:lvlText w:val="•"/>
      <w:lvlJc w:val="left"/>
      <w:pPr>
        <w:ind w:left="4596" w:hanging="356"/>
      </w:pPr>
      <w:rPr>
        <w:rFonts w:hint="default"/>
        <w:lang w:val="en-GB" w:eastAsia="en-GB" w:bidi="en-GB"/>
      </w:rPr>
    </w:lvl>
    <w:lvl w:ilvl="5" w:tplc="B5BC9DFE">
      <w:numFmt w:val="bullet"/>
      <w:lvlText w:val="•"/>
      <w:lvlJc w:val="left"/>
      <w:pPr>
        <w:ind w:left="5540" w:hanging="356"/>
      </w:pPr>
      <w:rPr>
        <w:rFonts w:hint="default"/>
        <w:lang w:val="en-GB" w:eastAsia="en-GB" w:bidi="en-GB"/>
      </w:rPr>
    </w:lvl>
    <w:lvl w:ilvl="6" w:tplc="90CECA62">
      <w:numFmt w:val="bullet"/>
      <w:lvlText w:val="•"/>
      <w:lvlJc w:val="left"/>
      <w:pPr>
        <w:ind w:left="6484" w:hanging="356"/>
      </w:pPr>
      <w:rPr>
        <w:rFonts w:hint="default"/>
        <w:lang w:val="en-GB" w:eastAsia="en-GB" w:bidi="en-GB"/>
      </w:rPr>
    </w:lvl>
    <w:lvl w:ilvl="7" w:tplc="A7362BBE">
      <w:numFmt w:val="bullet"/>
      <w:lvlText w:val="•"/>
      <w:lvlJc w:val="left"/>
      <w:pPr>
        <w:ind w:left="7428" w:hanging="356"/>
      </w:pPr>
      <w:rPr>
        <w:rFonts w:hint="default"/>
        <w:lang w:val="en-GB" w:eastAsia="en-GB" w:bidi="en-GB"/>
      </w:rPr>
    </w:lvl>
    <w:lvl w:ilvl="8" w:tplc="9E76B102">
      <w:numFmt w:val="bullet"/>
      <w:lvlText w:val="•"/>
      <w:lvlJc w:val="left"/>
      <w:pPr>
        <w:ind w:left="8372" w:hanging="356"/>
      </w:pPr>
      <w:rPr>
        <w:rFonts w:hint="default"/>
        <w:lang w:val="en-GB" w:eastAsia="en-GB" w:bidi="en-GB"/>
      </w:rPr>
    </w:lvl>
  </w:abstractNum>
  <w:abstractNum w:abstractNumId="10" w15:restartNumberingAfterBreak="0">
    <w:nsid w:val="69C16C78"/>
    <w:multiLevelType w:val="multilevel"/>
    <w:tmpl w:val="2A84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27AB2"/>
    <w:multiLevelType w:val="hybridMultilevel"/>
    <w:tmpl w:val="91FAB616"/>
    <w:lvl w:ilvl="0" w:tplc="045EF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066F1"/>
    <w:multiLevelType w:val="multilevel"/>
    <w:tmpl w:val="DD9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C7E3C"/>
    <w:multiLevelType w:val="hybridMultilevel"/>
    <w:tmpl w:val="686C6E88"/>
    <w:lvl w:ilvl="0" w:tplc="045EF34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29155B"/>
    <w:multiLevelType w:val="multilevel"/>
    <w:tmpl w:val="E27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714492">
    <w:abstractNumId w:val="9"/>
  </w:num>
  <w:num w:numId="2" w16cid:durableId="492377445">
    <w:abstractNumId w:val="4"/>
  </w:num>
  <w:num w:numId="3" w16cid:durableId="1010792225">
    <w:abstractNumId w:val="1"/>
  </w:num>
  <w:num w:numId="4" w16cid:durableId="2044212013">
    <w:abstractNumId w:val="5"/>
  </w:num>
  <w:num w:numId="5" w16cid:durableId="268587588">
    <w:abstractNumId w:val="3"/>
  </w:num>
  <w:num w:numId="6" w16cid:durableId="1942298188">
    <w:abstractNumId w:val="2"/>
  </w:num>
  <w:num w:numId="7" w16cid:durableId="902255037">
    <w:abstractNumId w:val="8"/>
  </w:num>
  <w:num w:numId="8" w16cid:durableId="533268365">
    <w:abstractNumId w:val="12"/>
  </w:num>
  <w:num w:numId="9" w16cid:durableId="1162889673">
    <w:abstractNumId w:val="14"/>
  </w:num>
  <w:num w:numId="10" w16cid:durableId="2084794337">
    <w:abstractNumId w:val="0"/>
  </w:num>
  <w:num w:numId="11" w16cid:durableId="80877141">
    <w:abstractNumId w:val="6"/>
  </w:num>
  <w:num w:numId="12" w16cid:durableId="2041273904">
    <w:abstractNumId w:val="10"/>
  </w:num>
  <w:num w:numId="13" w16cid:durableId="123550142">
    <w:abstractNumId w:val="7"/>
  </w:num>
  <w:num w:numId="14" w16cid:durableId="957679839">
    <w:abstractNumId w:val="11"/>
  </w:num>
  <w:num w:numId="15" w16cid:durableId="2072076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E1"/>
    <w:rsid w:val="00003FF3"/>
    <w:rsid w:val="00023C07"/>
    <w:rsid w:val="00055DCB"/>
    <w:rsid w:val="000742EF"/>
    <w:rsid w:val="000917D9"/>
    <w:rsid w:val="00096D18"/>
    <w:rsid w:val="000A4D5D"/>
    <w:rsid w:val="000C49CD"/>
    <w:rsid w:val="000C5613"/>
    <w:rsid w:val="000E5420"/>
    <w:rsid w:val="0010156F"/>
    <w:rsid w:val="001043F4"/>
    <w:rsid w:val="0012087A"/>
    <w:rsid w:val="00122C17"/>
    <w:rsid w:val="00134875"/>
    <w:rsid w:val="001510B2"/>
    <w:rsid w:val="00172D9C"/>
    <w:rsid w:val="00174B2D"/>
    <w:rsid w:val="00180128"/>
    <w:rsid w:val="001846DC"/>
    <w:rsid w:val="00191531"/>
    <w:rsid w:val="001A12F4"/>
    <w:rsid w:val="001C477D"/>
    <w:rsid w:val="001E359D"/>
    <w:rsid w:val="001E7E8F"/>
    <w:rsid w:val="002070A8"/>
    <w:rsid w:val="00207CEC"/>
    <w:rsid w:val="00256769"/>
    <w:rsid w:val="00272681"/>
    <w:rsid w:val="0027558F"/>
    <w:rsid w:val="00275687"/>
    <w:rsid w:val="00291BBC"/>
    <w:rsid w:val="00296ACA"/>
    <w:rsid w:val="002A70B1"/>
    <w:rsid w:val="002B2588"/>
    <w:rsid w:val="002B70AF"/>
    <w:rsid w:val="002E283F"/>
    <w:rsid w:val="002E5A4F"/>
    <w:rsid w:val="002F6200"/>
    <w:rsid w:val="0033180D"/>
    <w:rsid w:val="0033355D"/>
    <w:rsid w:val="0033525A"/>
    <w:rsid w:val="003757E1"/>
    <w:rsid w:val="003A67C5"/>
    <w:rsid w:val="003A76C0"/>
    <w:rsid w:val="003D3D9B"/>
    <w:rsid w:val="003D420F"/>
    <w:rsid w:val="003F7FB9"/>
    <w:rsid w:val="00444DFD"/>
    <w:rsid w:val="00461132"/>
    <w:rsid w:val="0047341F"/>
    <w:rsid w:val="004B6419"/>
    <w:rsid w:val="004C5D05"/>
    <w:rsid w:val="004E71CB"/>
    <w:rsid w:val="004E742B"/>
    <w:rsid w:val="005019E4"/>
    <w:rsid w:val="00515036"/>
    <w:rsid w:val="00516027"/>
    <w:rsid w:val="00522D20"/>
    <w:rsid w:val="005312B4"/>
    <w:rsid w:val="00537FD1"/>
    <w:rsid w:val="0055020A"/>
    <w:rsid w:val="00574F54"/>
    <w:rsid w:val="0058229E"/>
    <w:rsid w:val="005A08D5"/>
    <w:rsid w:val="005B0623"/>
    <w:rsid w:val="005C5A49"/>
    <w:rsid w:val="005D5B62"/>
    <w:rsid w:val="0060509D"/>
    <w:rsid w:val="006078BB"/>
    <w:rsid w:val="006167D0"/>
    <w:rsid w:val="00621433"/>
    <w:rsid w:val="00627B1A"/>
    <w:rsid w:val="006542DB"/>
    <w:rsid w:val="00684B99"/>
    <w:rsid w:val="006873ED"/>
    <w:rsid w:val="006F07FD"/>
    <w:rsid w:val="006F2DE1"/>
    <w:rsid w:val="00701564"/>
    <w:rsid w:val="0070585D"/>
    <w:rsid w:val="00714F90"/>
    <w:rsid w:val="00725B43"/>
    <w:rsid w:val="00735D68"/>
    <w:rsid w:val="00746917"/>
    <w:rsid w:val="00766892"/>
    <w:rsid w:val="0077464E"/>
    <w:rsid w:val="007D66EF"/>
    <w:rsid w:val="007D75D1"/>
    <w:rsid w:val="007E077F"/>
    <w:rsid w:val="007E12A9"/>
    <w:rsid w:val="007E4ACD"/>
    <w:rsid w:val="00805599"/>
    <w:rsid w:val="00813945"/>
    <w:rsid w:val="00822FFC"/>
    <w:rsid w:val="008420BE"/>
    <w:rsid w:val="00845263"/>
    <w:rsid w:val="00852946"/>
    <w:rsid w:val="00875ADB"/>
    <w:rsid w:val="00876504"/>
    <w:rsid w:val="0088344D"/>
    <w:rsid w:val="00890D28"/>
    <w:rsid w:val="008A716B"/>
    <w:rsid w:val="008C52F7"/>
    <w:rsid w:val="008F64FE"/>
    <w:rsid w:val="009041C3"/>
    <w:rsid w:val="00915CC4"/>
    <w:rsid w:val="00955A40"/>
    <w:rsid w:val="009970C7"/>
    <w:rsid w:val="009B28F7"/>
    <w:rsid w:val="009D2873"/>
    <w:rsid w:val="00A10B65"/>
    <w:rsid w:val="00A125A7"/>
    <w:rsid w:val="00A12E18"/>
    <w:rsid w:val="00A33EF2"/>
    <w:rsid w:val="00A70EF4"/>
    <w:rsid w:val="00AB5F95"/>
    <w:rsid w:val="00AD0E7D"/>
    <w:rsid w:val="00AD2E16"/>
    <w:rsid w:val="00AD77D3"/>
    <w:rsid w:val="00AE3876"/>
    <w:rsid w:val="00AF19FF"/>
    <w:rsid w:val="00B019DD"/>
    <w:rsid w:val="00B405FE"/>
    <w:rsid w:val="00B51C3D"/>
    <w:rsid w:val="00B77033"/>
    <w:rsid w:val="00BB0073"/>
    <w:rsid w:val="00BB1A33"/>
    <w:rsid w:val="00BB5DD5"/>
    <w:rsid w:val="00BC235D"/>
    <w:rsid w:val="00BE1933"/>
    <w:rsid w:val="00C02680"/>
    <w:rsid w:val="00C3622F"/>
    <w:rsid w:val="00C42A4C"/>
    <w:rsid w:val="00C527B9"/>
    <w:rsid w:val="00C67665"/>
    <w:rsid w:val="00CA20C5"/>
    <w:rsid w:val="00CC4704"/>
    <w:rsid w:val="00CC7A07"/>
    <w:rsid w:val="00CD00B5"/>
    <w:rsid w:val="00D20EE2"/>
    <w:rsid w:val="00D220F3"/>
    <w:rsid w:val="00D44B5B"/>
    <w:rsid w:val="00D471AA"/>
    <w:rsid w:val="00D54472"/>
    <w:rsid w:val="00D61E8A"/>
    <w:rsid w:val="00D71F34"/>
    <w:rsid w:val="00D779C3"/>
    <w:rsid w:val="00D81662"/>
    <w:rsid w:val="00DB0566"/>
    <w:rsid w:val="00DB31F4"/>
    <w:rsid w:val="00DF09FD"/>
    <w:rsid w:val="00E25DFD"/>
    <w:rsid w:val="00E85440"/>
    <w:rsid w:val="00EB14B8"/>
    <w:rsid w:val="00ED026C"/>
    <w:rsid w:val="00ED2851"/>
    <w:rsid w:val="00ED67B8"/>
    <w:rsid w:val="00ED6A24"/>
    <w:rsid w:val="00EE0D2E"/>
    <w:rsid w:val="00EE442F"/>
    <w:rsid w:val="00F0434A"/>
    <w:rsid w:val="00F131B9"/>
    <w:rsid w:val="00F218DF"/>
    <w:rsid w:val="00F26FA3"/>
    <w:rsid w:val="00F30A81"/>
    <w:rsid w:val="00F364D8"/>
    <w:rsid w:val="00F64377"/>
    <w:rsid w:val="00F67C7F"/>
    <w:rsid w:val="00F75B42"/>
    <w:rsid w:val="00FA1630"/>
    <w:rsid w:val="00FE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39282"/>
  <w15:docId w15:val="{8F9739CC-1EFC-4A4E-887E-7538FE9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2"/>
      <w:jc w:val="both"/>
      <w:outlineLvl w:val="0"/>
    </w:pPr>
    <w:rPr>
      <w:b/>
      <w:bCs/>
      <w:sz w:val="24"/>
      <w:szCs w:val="24"/>
    </w:rPr>
  </w:style>
  <w:style w:type="paragraph" w:styleId="Heading2">
    <w:name w:val="heading 2"/>
    <w:basedOn w:val="Normal"/>
    <w:next w:val="Normal"/>
    <w:link w:val="Heading2Char"/>
    <w:uiPriority w:val="9"/>
    <w:unhideWhenUsed/>
    <w:qFormat/>
    <w:rsid w:val="005C5A49"/>
    <w:pPr>
      <w:keepNext/>
      <w:keepLines/>
      <w:spacing w:before="4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12"/>
    </w:pPr>
  </w:style>
  <w:style w:type="paragraph" w:styleId="TOC2">
    <w:name w:val="toc 2"/>
    <w:basedOn w:val="Normal"/>
    <w:uiPriority w:val="39"/>
    <w:qFormat/>
    <w:pPr>
      <w:spacing w:before="121"/>
      <w:ind w:left="833"/>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2A4C"/>
    <w:pPr>
      <w:tabs>
        <w:tab w:val="center" w:pos="4513"/>
        <w:tab w:val="right" w:pos="9026"/>
      </w:tabs>
    </w:pPr>
  </w:style>
  <w:style w:type="character" w:customStyle="1" w:styleId="HeaderChar">
    <w:name w:val="Header Char"/>
    <w:basedOn w:val="DefaultParagraphFont"/>
    <w:link w:val="Header"/>
    <w:uiPriority w:val="99"/>
    <w:rsid w:val="00C42A4C"/>
    <w:rPr>
      <w:rFonts w:ascii="Arial" w:eastAsia="Arial" w:hAnsi="Arial" w:cs="Arial"/>
      <w:lang w:val="en-GB" w:eastAsia="en-GB" w:bidi="en-GB"/>
    </w:rPr>
  </w:style>
  <w:style w:type="paragraph" w:styleId="Footer">
    <w:name w:val="footer"/>
    <w:basedOn w:val="Normal"/>
    <w:link w:val="FooterChar"/>
    <w:uiPriority w:val="99"/>
    <w:unhideWhenUsed/>
    <w:rsid w:val="00C42A4C"/>
    <w:pPr>
      <w:tabs>
        <w:tab w:val="center" w:pos="4513"/>
        <w:tab w:val="right" w:pos="9026"/>
      </w:tabs>
    </w:pPr>
  </w:style>
  <w:style w:type="character" w:customStyle="1" w:styleId="FooterChar">
    <w:name w:val="Footer Char"/>
    <w:basedOn w:val="DefaultParagraphFont"/>
    <w:link w:val="Footer"/>
    <w:uiPriority w:val="99"/>
    <w:rsid w:val="00C42A4C"/>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C42A4C"/>
    <w:rPr>
      <w:sz w:val="16"/>
      <w:szCs w:val="16"/>
    </w:rPr>
  </w:style>
  <w:style w:type="paragraph" w:styleId="CommentText">
    <w:name w:val="annotation text"/>
    <w:basedOn w:val="Normal"/>
    <w:link w:val="CommentTextChar"/>
    <w:uiPriority w:val="99"/>
    <w:semiHidden/>
    <w:unhideWhenUsed/>
    <w:rsid w:val="00C42A4C"/>
    <w:rPr>
      <w:sz w:val="20"/>
      <w:szCs w:val="20"/>
    </w:rPr>
  </w:style>
  <w:style w:type="character" w:customStyle="1" w:styleId="CommentTextChar">
    <w:name w:val="Comment Text Char"/>
    <w:basedOn w:val="DefaultParagraphFont"/>
    <w:link w:val="CommentText"/>
    <w:uiPriority w:val="99"/>
    <w:semiHidden/>
    <w:rsid w:val="00C42A4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42A4C"/>
    <w:rPr>
      <w:b/>
      <w:bCs/>
    </w:rPr>
  </w:style>
  <w:style w:type="character" w:customStyle="1" w:styleId="CommentSubjectChar">
    <w:name w:val="Comment Subject Char"/>
    <w:basedOn w:val="CommentTextChar"/>
    <w:link w:val="CommentSubject"/>
    <w:uiPriority w:val="99"/>
    <w:semiHidden/>
    <w:rsid w:val="00C42A4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C42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4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055DCB"/>
    <w:rPr>
      <w:color w:val="0000FF" w:themeColor="hyperlink"/>
      <w:u w:val="single"/>
    </w:rPr>
  </w:style>
  <w:style w:type="character" w:styleId="FollowedHyperlink">
    <w:name w:val="FollowedHyperlink"/>
    <w:basedOn w:val="DefaultParagraphFont"/>
    <w:uiPriority w:val="99"/>
    <w:semiHidden/>
    <w:unhideWhenUsed/>
    <w:rsid w:val="0033525A"/>
    <w:rPr>
      <w:color w:val="800080" w:themeColor="followedHyperlink"/>
      <w:u w:val="single"/>
    </w:rPr>
  </w:style>
  <w:style w:type="paragraph" w:styleId="FootnoteText">
    <w:name w:val="footnote text"/>
    <w:basedOn w:val="Normal"/>
    <w:link w:val="FootnoteTextChar"/>
    <w:uiPriority w:val="99"/>
    <w:semiHidden/>
    <w:unhideWhenUsed/>
    <w:rsid w:val="00DF09FD"/>
    <w:rPr>
      <w:sz w:val="20"/>
      <w:szCs w:val="20"/>
    </w:rPr>
  </w:style>
  <w:style w:type="character" w:customStyle="1" w:styleId="FootnoteTextChar">
    <w:name w:val="Footnote Text Char"/>
    <w:basedOn w:val="DefaultParagraphFont"/>
    <w:link w:val="FootnoteText"/>
    <w:uiPriority w:val="99"/>
    <w:semiHidden/>
    <w:rsid w:val="00DF09FD"/>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DF09FD"/>
    <w:rPr>
      <w:vertAlign w:val="superscript"/>
    </w:rPr>
  </w:style>
  <w:style w:type="paragraph" w:styleId="NormalWeb">
    <w:name w:val="Normal (Web)"/>
    <w:basedOn w:val="Normal"/>
    <w:uiPriority w:val="99"/>
    <w:unhideWhenUsed/>
    <w:rsid w:val="00DF09F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F09FD"/>
    <w:rPr>
      <w:b/>
      <w:bCs/>
    </w:rPr>
  </w:style>
  <w:style w:type="character" w:customStyle="1" w:styleId="Heading2Char">
    <w:name w:val="Heading 2 Char"/>
    <w:basedOn w:val="DefaultParagraphFont"/>
    <w:link w:val="Heading2"/>
    <w:uiPriority w:val="9"/>
    <w:rsid w:val="005C5A49"/>
    <w:rPr>
      <w:rFonts w:ascii="Arial" w:eastAsiaTheme="majorEastAsia" w:hAnsi="Arial" w:cs="Arial"/>
      <w:b/>
      <w:bCs/>
      <w:color w:val="000000" w:themeColor="text1"/>
      <w:sz w:val="24"/>
      <w:szCs w:val="24"/>
      <w:lang w:val="en-GB" w:eastAsia="en-GB" w:bidi="en-GB"/>
    </w:rPr>
  </w:style>
  <w:style w:type="paragraph" w:styleId="TOCHeading">
    <w:name w:val="TOC Heading"/>
    <w:basedOn w:val="Heading1"/>
    <w:next w:val="Normal"/>
    <w:uiPriority w:val="39"/>
    <w:unhideWhenUsed/>
    <w:qFormat/>
    <w:rsid w:val="00BC235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customStyle="1" w:styleId="UnresolvedMention1">
    <w:name w:val="Unresolved Mention1"/>
    <w:basedOn w:val="DefaultParagraphFont"/>
    <w:uiPriority w:val="99"/>
    <w:semiHidden/>
    <w:unhideWhenUsed/>
    <w:rsid w:val="00191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574894">
      <w:bodyDiv w:val="1"/>
      <w:marLeft w:val="0"/>
      <w:marRight w:val="0"/>
      <w:marTop w:val="0"/>
      <w:marBottom w:val="0"/>
      <w:divBdr>
        <w:top w:val="none" w:sz="0" w:space="0" w:color="auto"/>
        <w:left w:val="none" w:sz="0" w:space="0" w:color="auto"/>
        <w:bottom w:val="none" w:sz="0" w:space="0" w:color="auto"/>
        <w:right w:val="none" w:sz="0" w:space="0" w:color="auto"/>
      </w:divBdr>
    </w:div>
    <w:div w:id="2027512577">
      <w:bodyDiv w:val="1"/>
      <w:marLeft w:val="0"/>
      <w:marRight w:val="0"/>
      <w:marTop w:val="0"/>
      <w:marBottom w:val="0"/>
      <w:divBdr>
        <w:top w:val="none" w:sz="0" w:space="0" w:color="auto"/>
        <w:left w:val="none" w:sz="0" w:space="0" w:color="auto"/>
        <w:bottom w:val="none" w:sz="0" w:space="0" w:color="auto"/>
        <w:right w:val="none" w:sz="0" w:space="0" w:color="auto"/>
      </w:divBdr>
      <w:divsChild>
        <w:div w:id="1574049476">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2091460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feguardingcambspeterborough.org.uk/children-board/professionals/procedures/missing-from-home-or-care/" TargetMode="External"/><Relationship Id="rId18" Type="http://schemas.openxmlformats.org/officeDocument/2006/relationships/hyperlink" Target="https://www.herefordshiresafeguardingboards.org.uk/documents/get-safe-risk-assessment-v2-updated-march-2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herefordshiresafeguardingboards.org.uk/documents/west-mercia-police-exploitation-intelligence-report-form-v23-updated-mar-2020" TargetMode="External"/><Relationship Id="rId7" Type="http://schemas.openxmlformats.org/officeDocument/2006/relationships/endnotes" Target="endnotes.xml"/><Relationship Id="rId12" Type="http://schemas.openxmlformats.org/officeDocument/2006/relationships/hyperlink" Target="http://www.safeguardingcambspeterborough.org.uk/children-board/professionals/procedures/missing-from-home-or-care/" TargetMode="External"/><Relationship Id="rId17" Type="http://schemas.openxmlformats.org/officeDocument/2006/relationships/hyperlink" Target="https://www.herefordshiresafeguardingboards.org.uk/documents/exploitation-practice-flowchart-march-2024" TargetMode="External"/><Relationship Id="rId25" Type="http://schemas.openxmlformats.org/officeDocument/2006/relationships/hyperlink" Target="https://view.officeapps.live.com/op/view.aspx?src=https%3A%2F%2Fwww.herefordshiresafeguardingboards.org.uk%2Fwp-content%2Fuploads%2F2024%2F06%2FGet-Safe_Practitioner-Guide_v2July2024-x.docx&amp;wdOrigin=BROWSELINK"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view.officeapps.live.com/op/view.aspx?src=https%3A%2F%2Fwww.herefordshiresafeguardingboards.org.uk%2Fwp-content%2Fuploads%2F2024%2F06%2FExploitation-Safety-Plan-Practice-Guidance-v5Jan2024.docx&amp;wdOrigin=BROWSELI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herefordshiresafeguardingboards.org.uk/documents/information-sharing-data-exchange-agreement" TargetMode="External"/><Relationship Id="rId5" Type="http://schemas.openxmlformats.org/officeDocument/2006/relationships/webSettings" Target="webSettings.xml"/><Relationship Id="rId15" Type="http://schemas.openxmlformats.org/officeDocument/2006/relationships/hyperlink" Target="https://westmidlands.procedures.org.uk/pkphs/regional-safeguarding-guidance/information-sharing-and-confidentiality" TargetMode="External"/><Relationship Id="rId23" Type="http://schemas.openxmlformats.org/officeDocument/2006/relationships/hyperlink" Target="https://www.herefordshiresafeguardingboards.org.uk/documents/information-sharing-relevant-legal-guidan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iew.officeapps.live.com/op/view.aspx?src=https%3A%2F%2Fwww.herefordshiresafeguardingboards.org.uk%2Fwp-content%2Fuploads%2F2024%2F06%2FAgenda-for-MACE-1-meetings-003.docx&amp;wdOrigin=BROWSELI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herefordshiresafeguardingboards.org.uk/documents/information-sharing-overarching-protoco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669e7501ab418ab055592a7b/Working_together_to_safeguard_children_2023.pdf" TargetMode="External"/><Relationship Id="rId1" Type="http://schemas.openxmlformats.org/officeDocument/2006/relationships/hyperlink" Target="https://assets.publishing.service.gov.uk/media/66d7301b9084b18b95709f75/Keeping_children_safe_in_education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5F35-3E77-4F6C-B7F8-45E75C91E161}">
  <ds:schemaRefs>
    <ds:schemaRef ds:uri="http://schemas.openxmlformats.org/officeDocument/2006/bibliography"/>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Normal</Template>
  <TotalTime>8</TotalTime>
  <Pages>17</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Child Exploitation Strategy</vt:lpstr>
    </vt:vector>
  </TitlesOfParts>
  <Company>Hoople Ltd</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Exploitation Strategy</dc:title>
  <dc:subject>Communication and Engagement Strategy</dc:subject>
  <dc:creator>ICT</dc:creator>
  <cp:lastModifiedBy>Rogers, Hayley</cp:lastModifiedBy>
  <cp:revision>5</cp:revision>
  <dcterms:created xsi:type="dcterms:W3CDTF">2024-10-15T10:58:00Z</dcterms:created>
  <dcterms:modified xsi:type="dcterms:W3CDTF">2024-10-15T11:02:00Z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for Microsoft 365</vt:lpwstr>
  </property>
  <property fmtid="{D5CDD505-2E9C-101B-9397-08002B2CF9AE}" pid="4" name="LastSaved">
    <vt:filetime>2022-04-19T00:00:00Z</vt:filetime>
  </property>
</Properties>
</file>